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9F" w:rsidRPr="008D6C9F" w:rsidRDefault="00885BBA" w:rsidP="008D6C9F">
      <w:pPr>
        <w:spacing w:after="0" w:line="240" w:lineRule="auto"/>
        <w:ind w:left="5670"/>
        <w:rPr>
          <w:rFonts w:ascii="Times New Roman" w:eastAsia="Courier New" w:hAnsi="Times New Roman"/>
          <w:b/>
          <w:bCs/>
          <w:color w:val="000000"/>
          <w:sz w:val="24"/>
          <w:szCs w:val="24"/>
        </w:rPr>
      </w:pPr>
      <w:r w:rsidRPr="00885BBA">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63AFB" w:rsidRPr="001318BD" w:rsidRDefault="00263AFB" w:rsidP="001318BD">
                  <w:pPr>
                    <w:spacing w:after="0" w:line="240" w:lineRule="auto"/>
                    <w:jc w:val="both"/>
                    <w:rPr>
                      <w:rFonts w:ascii="Times New Roman" w:hAnsi="Times New Roman"/>
                      <w:sz w:val="20"/>
                      <w:szCs w:val="20"/>
                    </w:rPr>
                  </w:pPr>
                  <w:r w:rsidRPr="001318BD">
                    <w:rPr>
                      <w:rFonts w:ascii="Times New Roman" w:hAnsi="Times New Roman"/>
                      <w:sz w:val="20"/>
                      <w:szCs w:val="20"/>
                    </w:rPr>
                    <w:t xml:space="preserve">Приложение 1  к ОПОП по направлению подготовки </w:t>
                  </w:r>
                </w:p>
                <w:p w:rsidR="00263AFB" w:rsidRPr="00025ACB" w:rsidRDefault="00263AFB" w:rsidP="001318BD">
                  <w:pPr>
                    <w:spacing w:after="0" w:line="240" w:lineRule="auto"/>
                    <w:jc w:val="both"/>
                    <w:rPr>
                      <w:rFonts w:ascii="Times New Roman" w:hAnsi="Times New Roman"/>
                      <w:sz w:val="20"/>
                      <w:szCs w:val="20"/>
                    </w:rPr>
                  </w:pPr>
                  <w:r w:rsidRPr="001318BD">
                    <w:rPr>
                      <w:rFonts w:ascii="Times New Roman" w:hAnsi="Times New Roman"/>
                      <w:sz w:val="20"/>
                      <w:szCs w:val="20"/>
                    </w:rPr>
                    <w:t xml:space="preserve">37.03.01 Психология (уровень бакалавриата), Направленность (профиль) программы </w:t>
                  </w:r>
                  <w:r>
                    <w:rPr>
                      <w:rFonts w:ascii="Times New Roman" w:hAnsi="Times New Roman"/>
                      <w:sz w:val="20"/>
                      <w:szCs w:val="20"/>
                    </w:rPr>
                    <w:t>«</w:t>
                  </w:r>
                  <w:r w:rsidRPr="001318BD">
                    <w:rPr>
                      <w:rFonts w:ascii="Times New Roman" w:hAnsi="Times New Roman"/>
                      <w:sz w:val="20"/>
                      <w:szCs w:val="20"/>
                    </w:rPr>
                    <w:t>Психологическое консультирование</w:t>
                  </w:r>
                  <w:r>
                    <w:rPr>
                      <w:rFonts w:ascii="Times New Roman" w:hAnsi="Times New Roman"/>
                      <w:sz w:val="20"/>
                      <w:szCs w:val="20"/>
                    </w:rPr>
                    <w:t>»</w:t>
                  </w:r>
                  <w:r w:rsidRPr="001318BD">
                    <w:rPr>
                      <w:rFonts w:ascii="Times New Roman" w:hAnsi="Times New Roman"/>
                      <w:sz w:val="20"/>
                      <w:szCs w:val="20"/>
                    </w:rPr>
                    <w:t xml:space="preserve">, </w:t>
                  </w:r>
                  <w:r w:rsidRPr="00025ACB">
                    <w:rPr>
                      <w:rFonts w:ascii="Times New Roman" w:hAnsi="Times New Roman"/>
                      <w:sz w:val="20"/>
                      <w:szCs w:val="20"/>
                    </w:rPr>
                    <w:t xml:space="preserve">утв. приказом ректора ОмГА от </w:t>
                  </w:r>
                  <w:r w:rsidR="00061BD0">
                    <w:rPr>
                      <w:rFonts w:ascii="Times New Roman" w:hAnsi="Times New Roman"/>
                      <w:sz w:val="20"/>
                      <w:szCs w:val="20"/>
                    </w:rPr>
                    <w:t>28.03.2022  № 28</w:t>
                  </w:r>
                </w:p>
                <w:p w:rsidR="00263AFB" w:rsidRPr="00025ACB" w:rsidRDefault="00263AFB"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885BBA" w:rsidP="008D6C9F">
      <w:pPr>
        <w:spacing w:after="0" w:line="240" w:lineRule="auto"/>
        <w:ind w:right="1"/>
        <w:contextualSpacing/>
        <w:jc w:val="center"/>
        <w:rPr>
          <w:rFonts w:ascii="Times New Roman" w:eastAsia="Courier New" w:hAnsi="Times New Roman"/>
          <w:noProof/>
          <w:color w:val="000000"/>
          <w:sz w:val="24"/>
          <w:szCs w:val="24"/>
          <w:lang w:bidi="ru-RU"/>
        </w:rPr>
      </w:pPr>
      <w:r w:rsidRPr="00885BBA">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УТВЕРЖДАЮ:</w:t>
                  </w:r>
                </w:p>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 xml:space="preserve">                              </w:t>
                  </w:r>
                  <w:r w:rsidR="00061BD0">
                    <w:rPr>
                      <w:rFonts w:ascii="Times New Roman" w:hAnsi="Times New Roman"/>
                      <w:sz w:val="24"/>
                      <w:szCs w:val="24"/>
                    </w:rPr>
                    <w:t>28.03.2022</w:t>
                  </w:r>
                  <w:r w:rsidR="00F92926" w:rsidRPr="00F92926">
                    <w:rPr>
                      <w:rFonts w:ascii="Times New Roman" w:hAnsi="Times New Roman"/>
                      <w:sz w:val="24"/>
                      <w:szCs w:val="24"/>
                    </w:rPr>
                    <w:t xml:space="preserve"> 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1318BD" w:rsidP="008D6C9F">
      <w:pPr>
        <w:suppressAutoHyphen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Б1.Б.05</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1318BD">
        <w:rPr>
          <w:rFonts w:ascii="Times New Roman" w:eastAsia="Courier New" w:hAnsi="Times New Roman"/>
          <w:b/>
          <w:sz w:val="24"/>
          <w:szCs w:val="24"/>
          <w:lang w:bidi="ru-RU"/>
        </w:rPr>
        <w:t xml:space="preserve">37.03.01 Психология </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1318BD">
        <w:rPr>
          <w:rFonts w:ascii="Times New Roman" w:eastAsia="Courier New" w:hAnsi="Times New Roman"/>
          <w:b/>
          <w:sz w:val="24"/>
          <w:szCs w:val="24"/>
          <w:lang w:bidi="ru-RU"/>
        </w:rPr>
        <w:t>Психологическое консультирование</w:t>
      </w:r>
      <w:r w:rsidR="00B27CF5">
        <w:rPr>
          <w:rFonts w:ascii="Times New Roman" w:eastAsia="Courier New" w:hAnsi="Times New Roman"/>
          <w:b/>
          <w:sz w:val="24"/>
          <w:szCs w:val="24"/>
          <w:lang w:bidi="ru-RU"/>
        </w:rPr>
        <w:t>»</w:t>
      </w:r>
      <w:r w:rsidRPr="008D6C9F">
        <w:rPr>
          <w:rFonts w:ascii="Times New Roman" w:eastAsia="Courier New" w:hAnsi="Times New Roman"/>
          <w:sz w:val="24"/>
          <w:szCs w:val="24"/>
          <w:lang w:bidi="ru-RU"/>
        </w:rPr>
        <w:t xml:space="preserve"> </w:t>
      </w: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p>
    <w:p w:rsidR="008D6C9F" w:rsidRPr="001318BD" w:rsidRDefault="008D6C9F" w:rsidP="008D6C9F">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Виды профессиональной деятельности: </w:t>
      </w:r>
      <w:r w:rsidR="001318BD" w:rsidRPr="001318BD">
        <w:rPr>
          <w:rFonts w:ascii="Times New Roman" w:eastAsia="Courier New" w:hAnsi="Times New Roman"/>
          <w:sz w:val="24"/>
          <w:szCs w:val="24"/>
          <w:lang w:bidi="ru-RU"/>
        </w:rPr>
        <w:t>научно-</w:t>
      </w:r>
      <w:r w:rsidR="001318BD" w:rsidRPr="001318BD">
        <w:rPr>
          <w:rFonts w:ascii="Times New Roman" w:hAnsi="Times New Roman"/>
          <w:sz w:val="24"/>
          <w:szCs w:val="24"/>
        </w:rPr>
        <w:t>исследовательская</w:t>
      </w:r>
      <w:r w:rsidR="003E5ED5">
        <w:rPr>
          <w:rFonts w:ascii="Times New Roman" w:hAnsi="Times New Roman"/>
          <w:sz w:val="24"/>
          <w:szCs w:val="24"/>
        </w:rPr>
        <w:t xml:space="preserve"> </w:t>
      </w:r>
      <w:r w:rsidR="003E5ED5">
        <w:rPr>
          <w:sz w:val="24"/>
          <w:szCs w:val="24"/>
        </w:rPr>
        <w:t>(</w:t>
      </w:r>
      <w:r w:rsidR="003E5ED5" w:rsidRPr="003E5ED5">
        <w:rPr>
          <w:rFonts w:ascii="Times New Roman" w:hAnsi="Times New Roman"/>
          <w:sz w:val="24"/>
          <w:szCs w:val="24"/>
        </w:rPr>
        <w:t>основной);</w:t>
      </w:r>
      <w:r w:rsidR="003E5ED5">
        <w:rPr>
          <w:rFonts w:ascii="Times New Roman" w:hAnsi="Times New Roman"/>
          <w:sz w:val="24"/>
          <w:szCs w:val="24"/>
        </w:rPr>
        <w:t xml:space="preserve"> </w:t>
      </w:r>
      <w:r w:rsidR="001318BD" w:rsidRPr="001318BD">
        <w:rPr>
          <w:rFonts w:ascii="Times New Roman" w:hAnsi="Times New Roman"/>
          <w:sz w:val="24"/>
          <w:szCs w:val="24"/>
        </w:rPr>
        <w:t xml:space="preserve">педагогическая </w:t>
      </w: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Default="008D6C9F" w:rsidP="008D6C9F">
      <w:pPr>
        <w:suppressAutoHyphens/>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t>Для обучающихся:</w:t>
      </w:r>
    </w:p>
    <w:p w:rsidR="00F92926" w:rsidRPr="008D6C9F" w:rsidRDefault="00F92926" w:rsidP="008D6C9F">
      <w:pPr>
        <w:suppressAutoHyphens/>
        <w:spacing w:after="0" w:line="240" w:lineRule="auto"/>
        <w:jc w:val="center"/>
        <w:rPr>
          <w:rFonts w:ascii="Times New Roman" w:eastAsia="SimSun" w:hAnsi="Times New Roman"/>
          <w:b/>
          <w:color w:val="000000"/>
          <w:kern w:val="2"/>
          <w:sz w:val="24"/>
          <w:szCs w:val="24"/>
          <w:lang w:eastAsia="hi-IN" w:bidi="hi-IN"/>
        </w:rPr>
      </w:pPr>
    </w:p>
    <w:p w:rsidR="00F92926" w:rsidRPr="00F92926" w:rsidRDefault="00F92926" w:rsidP="00F92926">
      <w:pPr>
        <w:suppressAutoHyphens/>
        <w:autoSpaceDN w:val="0"/>
        <w:spacing w:after="0" w:line="240" w:lineRule="auto"/>
        <w:jc w:val="center"/>
        <w:rPr>
          <w:rFonts w:ascii="Times New Roman" w:eastAsia="SimSun" w:hAnsi="Times New Roman"/>
          <w:kern w:val="2"/>
          <w:sz w:val="24"/>
          <w:szCs w:val="24"/>
          <w:lang w:eastAsia="hi-IN" w:bidi="hi-IN"/>
        </w:rPr>
      </w:pPr>
      <w:r w:rsidRPr="00F92926">
        <w:rPr>
          <w:rFonts w:ascii="Times New Roman" w:eastAsia="SimSun" w:hAnsi="Times New Roman"/>
          <w:kern w:val="2"/>
          <w:sz w:val="24"/>
          <w:szCs w:val="24"/>
          <w:lang w:eastAsia="hi-IN" w:bidi="hi-IN"/>
        </w:rPr>
        <w:t xml:space="preserve">очной формы обучения </w:t>
      </w:r>
      <w:r w:rsidR="00AE23A9">
        <w:rPr>
          <w:rFonts w:ascii="Times New Roman" w:eastAsia="SimSun" w:hAnsi="Times New Roman"/>
          <w:kern w:val="2"/>
          <w:sz w:val="24"/>
          <w:szCs w:val="24"/>
          <w:lang w:eastAsia="hi-IN" w:bidi="hi-IN"/>
        </w:rPr>
        <w:t>2018 года набора</w:t>
      </w:r>
    </w:p>
    <w:p w:rsidR="00F92926" w:rsidRPr="00F92926" w:rsidRDefault="00F92926" w:rsidP="00F92926">
      <w:pPr>
        <w:suppressAutoHyphens/>
        <w:jc w:val="center"/>
        <w:rPr>
          <w:rFonts w:ascii="Times New Roman" w:eastAsia="SimSun" w:hAnsi="Times New Roman"/>
          <w:kern w:val="2"/>
          <w:sz w:val="24"/>
          <w:szCs w:val="24"/>
          <w:lang w:eastAsia="hi-IN" w:bidi="hi-IN"/>
        </w:rPr>
      </w:pPr>
    </w:p>
    <w:p w:rsidR="00F92926" w:rsidRDefault="00F92926" w:rsidP="00F92926">
      <w:pPr>
        <w:suppressAutoHyphens/>
        <w:contextualSpacing/>
        <w:jc w:val="center"/>
        <w:rPr>
          <w:rFonts w:ascii="Times New Roman" w:eastAsia="SimSun" w:hAnsi="Times New Roman"/>
          <w:kern w:val="2"/>
          <w:sz w:val="24"/>
          <w:szCs w:val="24"/>
          <w:lang w:eastAsia="hi-IN" w:bidi="hi-IN"/>
        </w:rPr>
      </w:pPr>
    </w:p>
    <w:p w:rsidR="00061BD0" w:rsidRDefault="00061BD0" w:rsidP="00F92926">
      <w:pPr>
        <w:suppressAutoHyphens/>
        <w:contextualSpacing/>
        <w:jc w:val="center"/>
        <w:rPr>
          <w:rFonts w:ascii="Times New Roman" w:eastAsia="SimSun" w:hAnsi="Times New Roman"/>
          <w:kern w:val="2"/>
          <w:sz w:val="24"/>
          <w:szCs w:val="24"/>
          <w:lang w:eastAsia="hi-IN" w:bidi="hi-IN"/>
        </w:rPr>
      </w:pPr>
    </w:p>
    <w:p w:rsidR="00061BD0" w:rsidRPr="00F92926" w:rsidRDefault="00061BD0" w:rsidP="00F92926">
      <w:pPr>
        <w:suppressAutoHyphens/>
        <w:contextualSpacing/>
        <w:jc w:val="center"/>
        <w:rPr>
          <w:rFonts w:ascii="Times New Roman" w:eastAsia="SimSun" w:hAnsi="Times New Roman"/>
          <w:kern w:val="2"/>
          <w:sz w:val="24"/>
          <w:szCs w:val="24"/>
          <w:lang w:eastAsia="hi-IN" w:bidi="hi-IN"/>
        </w:rPr>
      </w:pPr>
    </w:p>
    <w:p w:rsidR="00F92926" w:rsidRPr="00F92926" w:rsidRDefault="00061BD0" w:rsidP="00F92926">
      <w:pPr>
        <w:suppressAutoHyphens/>
        <w:contextualSpacing/>
        <w:jc w:val="center"/>
        <w:rPr>
          <w:rFonts w:ascii="Times New Roman" w:hAnsi="Times New Roman"/>
          <w:sz w:val="24"/>
          <w:szCs w:val="24"/>
        </w:rPr>
      </w:pPr>
      <w:r>
        <w:rPr>
          <w:rFonts w:ascii="Times New Roman" w:hAnsi="Times New Roman"/>
          <w:sz w:val="24"/>
          <w:szCs w:val="24"/>
        </w:rPr>
        <w:t>Омск 2022</w:t>
      </w:r>
    </w:p>
    <w:p w:rsidR="00074943" w:rsidRPr="008D6C9F" w:rsidRDefault="008D6C9F" w:rsidP="00074943">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074943" w:rsidRPr="008D6C9F">
        <w:rPr>
          <w:rFonts w:ascii="Times New Roman" w:hAnsi="Times New Roman"/>
          <w:color w:val="000000"/>
          <w:spacing w:val="-3"/>
          <w:sz w:val="24"/>
          <w:szCs w:val="24"/>
          <w:lang w:eastAsia="en-US"/>
        </w:rPr>
        <w:lastRenderedPageBreak/>
        <w:t>Составитель:</w:t>
      </w:r>
    </w:p>
    <w:p w:rsidR="00074943" w:rsidRPr="008D6C9F" w:rsidRDefault="00074943" w:rsidP="00074943">
      <w:pPr>
        <w:spacing w:after="0" w:line="240" w:lineRule="auto"/>
        <w:jc w:val="both"/>
        <w:rPr>
          <w:rFonts w:ascii="Times New Roman" w:hAnsi="Times New Roman"/>
          <w:color w:val="000000"/>
          <w:spacing w:val="-3"/>
          <w:sz w:val="24"/>
          <w:szCs w:val="24"/>
          <w:lang w:eastAsia="en-US"/>
        </w:rPr>
      </w:pPr>
    </w:p>
    <w:p w:rsidR="00074943" w:rsidRDefault="00F92926"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профессор_________________ /О.Н. Лучко/</w:t>
      </w:r>
    </w:p>
    <w:p w:rsidR="00F92926" w:rsidRPr="008D6C9F" w:rsidRDefault="00F92926" w:rsidP="00074943">
      <w:pPr>
        <w:spacing w:after="0" w:line="240" w:lineRule="auto"/>
        <w:jc w:val="both"/>
        <w:rPr>
          <w:rFonts w:ascii="Times New Roman" w:hAnsi="Times New Roman"/>
          <w:spacing w:val="-3"/>
          <w:sz w:val="24"/>
          <w:szCs w:val="24"/>
          <w:lang w:eastAsia="en-US"/>
        </w:rPr>
      </w:pPr>
    </w:p>
    <w:p w:rsidR="00074943" w:rsidRPr="008D6C9F" w:rsidRDefault="00074943"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F92926" w:rsidRDefault="00F92926" w:rsidP="00074943">
      <w:pPr>
        <w:spacing w:after="0" w:line="240" w:lineRule="auto"/>
        <w:jc w:val="both"/>
        <w:rPr>
          <w:rFonts w:ascii="Times New Roman" w:hAnsi="Times New Roman"/>
          <w:spacing w:val="-3"/>
          <w:sz w:val="24"/>
          <w:szCs w:val="24"/>
          <w:lang w:eastAsia="en-US"/>
        </w:rPr>
      </w:pPr>
    </w:p>
    <w:p w:rsidR="00074943" w:rsidRPr="008D6C9F" w:rsidRDefault="00061BD0" w:rsidP="00074943">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w:t>
      </w:r>
      <w:r w:rsidR="00F92926">
        <w:rPr>
          <w:rFonts w:ascii="Times New Roman" w:hAnsi="Times New Roman"/>
          <w:spacing w:val="-3"/>
          <w:sz w:val="24"/>
          <w:szCs w:val="24"/>
          <w:lang w:eastAsia="en-US"/>
        </w:rPr>
        <w:t>.03.</w:t>
      </w:r>
      <w:r>
        <w:rPr>
          <w:rFonts w:ascii="Times New Roman" w:hAnsi="Times New Roman"/>
          <w:spacing w:val="-3"/>
          <w:sz w:val="24"/>
          <w:szCs w:val="24"/>
          <w:lang w:eastAsia="en-US"/>
        </w:rPr>
        <w:t>2022</w:t>
      </w:r>
      <w:r w:rsidR="002D1E45">
        <w:rPr>
          <w:rFonts w:ascii="Times New Roman" w:hAnsi="Times New Roman"/>
          <w:spacing w:val="-3"/>
          <w:sz w:val="24"/>
          <w:szCs w:val="24"/>
          <w:lang w:eastAsia="en-US"/>
        </w:rPr>
        <w:t xml:space="preserve"> г.  №  8</w:t>
      </w:r>
    </w:p>
    <w:p w:rsidR="00074943" w:rsidRPr="008D6C9F" w:rsidRDefault="00074943" w:rsidP="00074943">
      <w:pPr>
        <w:spacing w:after="0" w:line="240" w:lineRule="auto"/>
        <w:jc w:val="both"/>
        <w:rPr>
          <w:rFonts w:ascii="Times New Roman" w:hAnsi="Times New Roman"/>
          <w:spacing w:val="-3"/>
          <w:sz w:val="24"/>
          <w:szCs w:val="24"/>
          <w:lang w:eastAsia="en-US"/>
        </w:rPr>
      </w:pPr>
    </w:p>
    <w:p w:rsidR="00074943" w:rsidRPr="008D6C9F" w:rsidRDefault="00074943"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074943" w:rsidP="00074943">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7</w:t>
            </w:r>
          </w:p>
        </w:tc>
        <w:tc>
          <w:tcPr>
            <w:tcW w:w="8080" w:type="dxa"/>
            <w:hideMark/>
          </w:tcPr>
          <w:p w:rsidR="008D6C9F" w:rsidRPr="00074089" w:rsidRDefault="00663156" w:rsidP="008F1A04">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8</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9</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10</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11</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318BD" w:rsidRPr="001318BD" w:rsidRDefault="001318BD" w:rsidP="001318BD">
      <w:pPr>
        <w:spacing w:after="0" w:line="240" w:lineRule="auto"/>
        <w:ind w:firstLine="709"/>
        <w:jc w:val="both"/>
        <w:rPr>
          <w:rFonts w:ascii="Times New Roman" w:hAnsi="Times New Roman"/>
          <w:color w:val="000000"/>
          <w:sz w:val="24"/>
          <w:szCs w:val="24"/>
        </w:rPr>
      </w:pPr>
      <w:r w:rsidRPr="001318BD">
        <w:rPr>
          <w:rFonts w:ascii="Times New Roman" w:hAnsi="Times New Roman"/>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061BD0">
        <w:rPr>
          <w:rFonts w:ascii="Times New Roman" w:hAnsi="Times New Roman"/>
          <w:color w:val="000000"/>
          <w:sz w:val="24"/>
          <w:szCs w:val="24"/>
        </w:rPr>
        <w:t>37.03.01 Психология (уровень бакалавриата), утвержденного Приказом Минобрнауки России от 07.08.2014 N 946 (зарегистрирован в Минюсте России 15</w:t>
      </w:r>
      <w:r w:rsidRPr="001318BD">
        <w:rPr>
          <w:rFonts w:ascii="Times New Roman" w:hAnsi="Times New Roman"/>
          <w:sz w:val="24"/>
          <w:szCs w:val="24"/>
        </w:rPr>
        <w:t>.10.2014 N 34320)</w:t>
      </w:r>
      <w:r w:rsidRPr="001318BD">
        <w:rPr>
          <w:rFonts w:ascii="Times New Roman" w:hAnsi="Times New Roman"/>
          <w:color w:val="000000"/>
          <w:sz w:val="24"/>
          <w:szCs w:val="24"/>
        </w:rPr>
        <w:t xml:space="preserve"> (далее - ФГОС ВО, Федеральный государственный образовательный стандарт высшего образования);</w:t>
      </w:r>
    </w:p>
    <w:p w:rsidR="00061BD0" w:rsidRPr="00061BD0" w:rsidRDefault="00061BD0" w:rsidP="00061BD0">
      <w:pPr>
        <w:spacing w:line="240" w:lineRule="auto"/>
        <w:ind w:firstLine="708"/>
        <w:jc w:val="both"/>
        <w:rPr>
          <w:rFonts w:ascii="Times New Roman" w:hAnsi="Times New Roman"/>
          <w:color w:val="000000"/>
          <w:sz w:val="24"/>
          <w:szCs w:val="24"/>
        </w:rPr>
      </w:pPr>
      <w:r w:rsidRPr="00061BD0">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061BD0" w:rsidRDefault="00C0735F" w:rsidP="00061BD0">
      <w:pPr>
        <w:spacing w:after="0" w:line="240" w:lineRule="auto"/>
        <w:ind w:firstLine="709"/>
        <w:jc w:val="both"/>
        <w:rPr>
          <w:rFonts w:ascii="Times New Roman" w:hAnsi="Times New Roman"/>
          <w:color w:val="000000"/>
          <w:sz w:val="24"/>
          <w:szCs w:val="24"/>
        </w:rPr>
      </w:pPr>
      <w:r w:rsidRPr="00061BD0">
        <w:rPr>
          <w:rFonts w:ascii="Times New Roman" w:hAnsi="Times New Roman"/>
          <w:color w:val="000000"/>
          <w:sz w:val="24"/>
          <w:szCs w:val="24"/>
        </w:rPr>
        <w:t xml:space="preserve">- </w:t>
      </w:r>
      <w:r w:rsidR="008D6C9F" w:rsidRPr="00061BD0">
        <w:rPr>
          <w:rFonts w:ascii="Times New Roman" w:hAnsi="Times New Roman"/>
          <w:color w:val="000000"/>
          <w:sz w:val="24"/>
          <w:szCs w:val="24"/>
        </w:rPr>
        <w:t>Фонд оценочных средств дисциплины составлен в соответствии с локальными нормативными актами ЧУ ОО ВО «Омская гуманитарная академия» (далее – Академия; ОмГА):</w:t>
      </w:r>
    </w:p>
    <w:p w:rsidR="00061BD0" w:rsidRPr="00061BD0" w:rsidRDefault="00061BD0" w:rsidP="00061BD0">
      <w:pPr>
        <w:spacing w:line="240" w:lineRule="auto"/>
        <w:ind w:firstLine="708"/>
        <w:jc w:val="both"/>
        <w:rPr>
          <w:rFonts w:ascii="Times New Roman" w:hAnsi="Times New Roman"/>
          <w:color w:val="000000"/>
          <w:sz w:val="24"/>
          <w:szCs w:val="24"/>
        </w:rPr>
      </w:pPr>
      <w:r w:rsidRPr="00061BD0">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1BD0" w:rsidRPr="00061BD0" w:rsidRDefault="00061BD0" w:rsidP="00061BD0">
      <w:pPr>
        <w:spacing w:line="240" w:lineRule="auto"/>
        <w:ind w:firstLine="709"/>
        <w:jc w:val="both"/>
        <w:rPr>
          <w:rFonts w:ascii="Times New Roman" w:hAnsi="Times New Roman"/>
          <w:color w:val="000000"/>
          <w:sz w:val="24"/>
          <w:szCs w:val="24"/>
        </w:rPr>
      </w:pPr>
      <w:r w:rsidRPr="00061BD0">
        <w:rPr>
          <w:rFonts w:ascii="Times New Roman" w:hAnsi="Times New Roman"/>
          <w:color w:val="000000"/>
          <w:sz w:val="24"/>
          <w:szCs w:val="24"/>
        </w:rPr>
        <w:t>-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61BD0" w:rsidRPr="00061BD0" w:rsidRDefault="00061BD0" w:rsidP="00061BD0">
      <w:pPr>
        <w:spacing w:line="240" w:lineRule="auto"/>
        <w:ind w:firstLine="708"/>
        <w:jc w:val="both"/>
        <w:rPr>
          <w:rFonts w:ascii="Times New Roman" w:hAnsi="Times New Roman"/>
          <w:color w:val="000000"/>
          <w:sz w:val="24"/>
          <w:szCs w:val="24"/>
        </w:rPr>
      </w:pPr>
      <w:r w:rsidRPr="00061BD0">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1BD0" w:rsidRPr="00061BD0" w:rsidRDefault="00061BD0" w:rsidP="00061BD0">
      <w:pPr>
        <w:spacing w:line="240" w:lineRule="auto"/>
        <w:ind w:firstLine="708"/>
        <w:jc w:val="both"/>
        <w:rPr>
          <w:rFonts w:ascii="Times New Roman" w:hAnsi="Times New Roman"/>
          <w:color w:val="000000"/>
          <w:sz w:val="24"/>
          <w:szCs w:val="24"/>
        </w:rPr>
      </w:pPr>
      <w:r w:rsidRPr="00061BD0">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1BD0" w:rsidRPr="00061BD0" w:rsidRDefault="00061BD0" w:rsidP="00061BD0">
      <w:pPr>
        <w:spacing w:line="240" w:lineRule="auto"/>
        <w:ind w:firstLine="708"/>
        <w:jc w:val="both"/>
        <w:rPr>
          <w:rFonts w:ascii="Times New Roman" w:hAnsi="Times New Roman"/>
          <w:color w:val="000000"/>
          <w:sz w:val="24"/>
          <w:szCs w:val="24"/>
        </w:rPr>
      </w:pPr>
      <w:r w:rsidRPr="00061BD0">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1E45" w:rsidRDefault="008D6C9F" w:rsidP="002D1E45">
      <w:pPr>
        <w:spacing w:after="0" w:line="240" w:lineRule="auto"/>
        <w:ind w:firstLine="709"/>
        <w:jc w:val="both"/>
        <w:rPr>
          <w:sz w:val="24"/>
          <w:szCs w:val="24"/>
          <w:lang w:eastAsia="en-US"/>
        </w:rPr>
      </w:pPr>
      <w:r w:rsidRPr="008D6C9F">
        <w:rPr>
          <w:rFonts w:ascii="Times New Roman" w:hAnsi="Times New Roman"/>
          <w:color w:val="000000"/>
          <w:sz w:val="24"/>
          <w:szCs w:val="24"/>
        </w:rPr>
        <w:t>- учебным планом по основной профессиональной</w:t>
      </w:r>
      <w:r w:rsidRPr="008D6C9F">
        <w:rPr>
          <w:rFonts w:ascii="Times New Roman" w:hAnsi="Times New Roman"/>
          <w:color w:val="000000"/>
          <w:sz w:val="24"/>
          <w:szCs w:val="24"/>
          <w:lang w:eastAsia="en-US"/>
        </w:rPr>
        <w:t xml:space="preserve"> образовательной программе высшего образования – программе бакалавриата </w:t>
      </w:r>
      <w:r w:rsidRPr="008D6C9F">
        <w:rPr>
          <w:rFonts w:ascii="Times New Roman" w:hAnsi="Times New Roman"/>
          <w:color w:val="000000"/>
          <w:sz w:val="24"/>
          <w:szCs w:val="24"/>
        </w:rPr>
        <w:t xml:space="preserve">по направлению подготовки </w:t>
      </w:r>
      <w:r w:rsidR="001318BD">
        <w:rPr>
          <w:rFonts w:ascii="Times New Roman" w:hAnsi="Times New Roman"/>
          <w:b/>
          <w:sz w:val="24"/>
          <w:szCs w:val="24"/>
        </w:rPr>
        <w:t xml:space="preserve">37.03.01 Психология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b/>
          <w:bCs/>
          <w:sz w:val="24"/>
          <w:szCs w:val="24"/>
        </w:rPr>
        <w:t>«</w:t>
      </w:r>
      <w:r w:rsidR="001318BD">
        <w:rPr>
          <w:rFonts w:ascii="Times New Roman" w:hAnsi="Times New Roman"/>
          <w:b/>
          <w:bCs/>
          <w:sz w:val="24"/>
          <w:szCs w:val="24"/>
        </w:rPr>
        <w:t xml:space="preserve">Психологическое </w:t>
      </w:r>
      <w:r w:rsidR="001318BD">
        <w:rPr>
          <w:rFonts w:ascii="Times New Roman" w:hAnsi="Times New Roman"/>
          <w:b/>
          <w:bCs/>
          <w:sz w:val="24"/>
          <w:szCs w:val="24"/>
        </w:rPr>
        <w:lastRenderedPageBreak/>
        <w:t>консультирование</w:t>
      </w:r>
      <w:r w:rsidR="00B27CF5">
        <w:rPr>
          <w:rFonts w:ascii="Times New Roman" w:hAnsi="Times New Roman"/>
          <w:b/>
          <w:bCs/>
          <w:sz w:val="24"/>
          <w:szCs w:val="24"/>
        </w:rPr>
        <w:t>»</w:t>
      </w:r>
      <w:r w:rsidRPr="008D6C9F">
        <w:rPr>
          <w:rFonts w:ascii="Times New Roman" w:hAnsi="Times New Roman"/>
          <w:sz w:val="24"/>
          <w:szCs w:val="24"/>
        </w:rPr>
        <w:t xml:space="preserve">; </w:t>
      </w:r>
      <w:r w:rsidRPr="008D6C9F">
        <w:rPr>
          <w:rFonts w:ascii="Times New Roman" w:hAnsi="Times New Roman"/>
          <w:sz w:val="24"/>
          <w:szCs w:val="24"/>
          <w:lang w:eastAsia="en-US"/>
        </w:rPr>
        <w:t xml:space="preserve">форма обучения – </w:t>
      </w:r>
      <w:r w:rsidR="00061BD0">
        <w:rPr>
          <w:rFonts w:ascii="Times New Roman" w:hAnsi="Times New Roman"/>
          <w:sz w:val="24"/>
          <w:szCs w:val="24"/>
          <w:lang w:eastAsia="en-US"/>
        </w:rPr>
        <w:t>за</w:t>
      </w:r>
      <w:r w:rsidR="00F92926" w:rsidRPr="00F92926">
        <w:rPr>
          <w:rFonts w:ascii="Times New Roman" w:hAnsi="Times New Roman"/>
          <w:sz w:val="24"/>
          <w:szCs w:val="24"/>
          <w:lang w:eastAsia="en-US"/>
        </w:rPr>
        <w:t>очная</w:t>
      </w:r>
      <w:r w:rsidR="002D1E45">
        <w:rPr>
          <w:sz w:val="24"/>
          <w:szCs w:val="24"/>
          <w:lang w:eastAsia="en-US"/>
        </w:rPr>
        <w:t xml:space="preserve">, </w:t>
      </w:r>
      <w:r w:rsidR="00061BD0">
        <w:rPr>
          <w:rFonts w:ascii="Times New Roman" w:hAnsi="Times New Roman"/>
          <w:sz w:val="24"/>
          <w:szCs w:val="24"/>
          <w:lang w:eastAsia="en-US"/>
        </w:rPr>
        <w:t>заочная на 2022/2023</w:t>
      </w:r>
      <w:r w:rsidR="002D1E45" w:rsidRPr="002D1E45">
        <w:rPr>
          <w:rFonts w:ascii="Times New Roman" w:hAnsi="Times New Roman"/>
          <w:sz w:val="24"/>
          <w:szCs w:val="24"/>
          <w:lang w:eastAsia="en-US"/>
        </w:rPr>
        <w:t xml:space="preserve"> учебный год, утв</w:t>
      </w:r>
      <w:r w:rsidR="00061BD0">
        <w:rPr>
          <w:rFonts w:ascii="Times New Roman" w:hAnsi="Times New Roman"/>
          <w:sz w:val="24"/>
          <w:szCs w:val="24"/>
          <w:lang w:eastAsia="en-US"/>
        </w:rPr>
        <w:t>ержденным приказом ректора от 28.03.2022 № 28</w:t>
      </w:r>
      <w:r w:rsidR="002D1E45" w:rsidRPr="002D1E45">
        <w:rPr>
          <w:rFonts w:ascii="Times New Roman" w:hAnsi="Times New Roman"/>
          <w:sz w:val="24"/>
          <w:szCs w:val="24"/>
          <w:lang w:eastAsia="en-US"/>
        </w:rPr>
        <w:t>;</w:t>
      </w:r>
    </w:p>
    <w:p w:rsidR="008D6C9F" w:rsidRPr="008D6C9F" w:rsidRDefault="008D6C9F" w:rsidP="002D1E45">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318BD">
        <w:rPr>
          <w:rFonts w:ascii="Times New Roman" w:hAnsi="Times New Roman"/>
          <w:b/>
          <w:bCs/>
          <w:sz w:val="24"/>
          <w:szCs w:val="24"/>
        </w:rPr>
        <w:t>Б1.Б.05</w:t>
      </w:r>
      <w:r w:rsidRPr="008D6C9F">
        <w:rPr>
          <w:rFonts w:ascii="Times New Roman" w:hAnsi="Times New Roman"/>
          <w:b/>
          <w:bCs/>
          <w:sz w:val="24"/>
          <w:szCs w:val="24"/>
        </w:rPr>
        <w:t xml:space="preserve"> «Математика и информатика»</w:t>
      </w:r>
      <w:r w:rsidRPr="008D6C9F">
        <w:rPr>
          <w:rFonts w:ascii="Times New Roman" w:hAnsi="Times New Roman"/>
          <w:b/>
          <w:sz w:val="24"/>
          <w:szCs w:val="24"/>
        </w:rPr>
        <w:t xml:space="preserve">  в течение </w:t>
      </w:r>
      <w:r w:rsidR="00061BD0">
        <w:rPr>
          <w:rFonts w:ascii="Times New Roman" w:hAnsi="Times New Roman"/>
          <w:b/>
          <w:sz w:val="24"/>
          <w:szCs w:val="24"/>
        </w:rPr>
        <w:t>2022/2023</w:t>
      </w:r>
      <w:r w:rsidR="00F92926" w:rsidRPr="00F92926">
        <w:rPr>
          <w:rFonts w:ascii="Times New Roman" w:hAnsi="Times New Roman"/>
          <w:b/>
          <w:sz w:val="24"/>
          <w:szCs w:val="24"/>
        </w:rPr>
        <w:t xml:space="preserve"> 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318BD">
        <w:rPr>
          <w:rFonts w:ascii="Times New Roman" w:hAnsi="Times New Roman"/>
          <w:b/>
          <w:sz w:val="24"/>
          <w:szCs w:val="24"/>
        </w:rPr>
        <w:t xml:space="preserve">37.03.01 Психология </w:t>
      </w:r>
      <w:r w:rsidRPr="008D6C9F">
        <w:rPr>
          <w:rFonts w:ascii="Times New Roman" w:hAnsi="Times New Roman"/>
          <w:b/>
          <w:sz w:val="24"/>
          <w:szCs w:val="24"/>
        </w:rPr>
        <w:t xml:space="preserve">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sz w:val="24"/>
          <w:szCs w:val="24"/>
        </w:rPr>
        <w:t>«</w:t>
      </w:r>
      <w:r w:rsidR="001318BD">
        <w:rPr>
          <w:rFonts w:ascii="Times New Roman" w:hAnsi="Times New Roman"/>
          <w:sz w:val="24"/>
          <w:szCs w:val="24"/>
        </w:rPr>
        <w:t>Психологическое консультирование</w:t>
      </w:r>
      <w:r w:rsidR="00B27CF5">
        <w:rPr>
          <w:rFonts w:ascii="Times New Roman" w:hAnsi="Times New Roman"/>
          <w:sz w:val="24"/>
          <w:szCs w:val="24"/>
        </w:rPr>
        <w:t>»</w:t>
      </w:r>
      <w:r w:rsidRPr="008D6C9F">
        <w:rPr>
          <w:rFonts w:ascii="Times New Roman" w:hAnsi="Times New Roman"/>
          <w:sz w:val="24"/>
          <w:szCs w:val="24"/>
        </w:rPr>
        <w:t>; вид учебной деятельности – программа академического бакалавриата; виды профессиональной деятельности:</w:t>
      </w:r>
      <w:r w:rsidR="001318BD">
        <w:rPr>
          <w:rFonts w:ascii="Times New Roman" w:hAnsi="Times New Roman"/>
          <w:sz w:val="24"/>
          <w:szCs w:val="24"/>
        </w:rPr>
        <w:t xml:space="preserve"> </w:t>
      </w:r>
      <w:r w:rsidR="001318BD" w:rsidRPr="001318BD">
        <w:rPr>
          <w:rFonts w:ascii="Times New Roman" w:eastAsia="Courier New" w:hAnsi="Times New Roman"/>
          <w:sz w:val="24"/>
          <w:szCs w:val="24"/>
          <w:lang w:bidi="ru-RU"/>
        </w:rPr>
        <w:t>научно-</w:t>
      </w:r>
      <w:r w:rsidR="001318BD" w:rsidRPr="001318BD">
        <w:rPr>
          <w:rFonts w:ascii="Times New Roman" w:hAnsi="Times New Roman"/>
          <w:sz w:val="24"/>
          <w:szCs w:val="24"/>
        </w:rPr>
        <w:t>ис</w:t>
      </w:r>
      <w:r w:rsidR="00025ACB">
        <w:rPr>
          <w:rFonts w:ascii="Times New Roman" w:hAnsi="Times New Roman"/>
          <w:sz w:val="24"/>
          <w:szCs w:val="24"/>
        </w:rPr>
        <w:t>следовательская, педагогическая</w:t>
      </w:r>
      <w:r w:rsidRPr="001318BD">
        <w:rPr>
          <w:rFonts w:ascii="Times New Roman" w:hAnsi="Times New Roman"/>
          <w:sz w:val="24"/>
          <w:szCs w:val="24"/>
        </w:rPr>
        <w:t>; очная и заочная</w:t>
      </w:r>
      <w:r w:rsidRPr="001318BD">
        <w:rPr>
          <w:rFonts w:ascii="Times New Roman" w:hAnsi="Times New Roman"/>
          <w:color w:val="000000"/>
          <w:sz w:val="24"/>
          <w:szCs w:val="24"/>
        </w:rPr>
        <w:t xml:space="preserve"> формы обучения в соответствии с требованиями</w:t>
      </w:r>
      <w:r w:rsidRPr="008D6C9F">
        <w:rPr>
          <w:rFonts w:ascii="Times New Roman" w:hAnsi="Times New Roman"/>
          <w:color w:val="000000"/>
          <w:sz w:val="24"/>
          <w:szCs w:val="24"/>
        </w:rPr>
        <w:t xml:space="preserve">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061BD0">
        <w:rPr>
          <w:rFonts w:ascii="Times New Roman" w:hAnsi="Times New Roman"/>
          <w:sz w:val="24"/>
          <w:szCs w:val="24"/>
        </w:rPr>
        <w:t>2022/2023</w:t>
      </w:r>
      <w:r w:rsidR="00F92926" w:rsidRPr="00F92926">
        <w:rPr>
          <w:rFonts w:ascii="Times New Roman" w:hAnsi="Times New Roman"/>
          <w:sz w:val="24"/>
          <w:szCs w:val="24"/>
        </w:rPr>
        <w:t xml:space="preserve"> 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 xml:space="preserve">Наименование дисциплины: </w:t>
      </w:r>
      <w:r w:rsidR="001318BD">
        <w:rPr>
          <w:rFonts w:ascii="Times New Roman" w:hAnsi="Times New Roman"/>
          <w:b/>
          <w:sz w:val="24"/>
          <w:szCs w:val="24"/>
        </w:rPr>
        <w:t>Б1.Б.05</w:t>
      </w:r>
      <w:r w:rsidRPr="008D6C9F">
        <w:rPr>
          <w:rFonts w:ascii="Times New Roman" w:hAnsi="Times New Roman"/>
          <w:b/>
          <w:sz w:val="24"/>
          <w:szCs w:val="24"/>
        </w:rPr>
        <w:t xml:space="preserve">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318BD" w:rsidRDefault="008D6C9F" w:rsidP="001318BD">
      <w:pPr>
        <w:tabs>
          <w:tab w:val="left" w:pos="708"/>
        </w:tabs>
        <w:spacing w:after="0" w:line="240" w:lineRule="auto"/>
        <w:jc w:val="both"/>
        <w:rPr>
          <w:rFonts w:eastAsia="Calibri"/>
          <w:color w:val="000000"/>
          <w:sz w:val="24"/>
          <w:szCs w:val="24"/>
        </w:rPr>
      </w:pPr>
      <w:r w:rsidRPr="008D6C9F">
        <w:rPr>
          <w:rFonts w:ascii="Times New Roman" w:eastAsia="Calibri" w:hAnsi="Times New Roman"/>
          <w:sz w:val="24"/>
          <w:szCs w:val="24"/>
          <w:lang w:eastAsia="en-US"/>
        </w:rPr>
        <w:tab/>
      </w:r>
      <w:r w:rsidR="001318BD" w:rsidRPr="001318BD">
        <w:rPr>
          <w:rFonts w:ascii="Times New Roman" w:eastAsia="Calibri" w:hAnsi="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18BD" w:rsidRPr="001318BD">
        <w:rPr>
          <w:rFonts w:ascii="Times New Roman" w:hAnsi="Times New Roman"/>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001318BD" w:rsidRPr="001318BD">
        <w:rPr>
          <w:rFonts w:ascii="Times New Roman" w:eastAsia="Calibri" w:hAnsi="Times New Roman"/>
          <w:color w:val="000000"/>
          <w:sz w:val="24"/>
          <w:szCs w:val="24"/>
        </w:rPr>
        <w:t>, при разработке основной профессиональной образовательной программы (</w:t>
      </w:r>
      <w:r w:rsidR="001318BD" w:rsidRPr="001318BD">
        <w:rPr>
          <w:rFonts w:ascii="Times New Roman" w:eastAsia="Calibri" w:hAnsi="Times New Roman"/>
          <w:i/>
          <w:color w:val="000000"/>
          <w:sz w:val="24"/>
          <w:szCs w:val="24"/>
        </w:rPr>
        <w:t>далее - ОПОП</w:t>
      </w:r>
      <w:r w:rsidR="001318BD" w:rsidRPr="001318BD">
        <w:rPr>
          <w:rFonts w:ascii="Times New Roman" w:eastAsia="Calibri" w:hAnsi="Times New Roman"/>
          <w:color w:val="000000"/>
          <w:sz w:val="24"/>
          <w:szCs w:val="24"/>
        </w:rPr>
        <w:t>) бакалавриата определены возможности Академии в формировании</w:t>
      </w:r>
      <w:r w:rsidR="001318BD" w:rsidRPr="002D6D28">
        <w:rPr>
          <w:rFonts w:eastAsia="Calibri"/>
          <w:color w:val="000000"/>
          <w:sz w:val="24"/>
          <w:szCs w:val="24"/>
        </w:rPr>
        <w:t xml:space="preserve"> </w:t>
      </w:r>
      <w:r w:rsidR="001318BD" w:rsidRPr="001318BD">
        <w:rPr>
          <w:rFonts w:ascii="Times New Roman" w:eastAsia="Calibri" w:hAnsi="Times New Roman"/>
          <w:color w:val="000000"/>
          <w:sz w:val="24"/>
          <w:szCs w:val="24"/>
        </w:rPr>
        <w:t>компетенций выпускников.</w:t>
      </w:r>
    </w:p>
    <w:p w:rsidR="001318BD" w:rsidRPr="002D6D28" w:rsidRDefault="001318BD" w:rsidP="001318BD">
      <w:pPr>
        <w:tabs>
          <w:tab w:val="left" w:pos="708"/>
        </w:tabs>
        <w:spacing w:after="0" w:line="240" w:lineRule="auto"/>
        <w:jc w:val="both"/>
        <w:rPr>
          <w:rFonts w:eastAsia="Calibri"/>
          <w:color w:val="000000"/>
          <w:sz w:val="24"/>
          <w:szCs w:val="24"/>
        </w:rPr>
      </w:pP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8D6C9F" w:rsidRPr="00074089" w:rsidTr="00D71389">
        <w:tc>
          <w:tcPr>
            <w:tcW w:w="3049" w:type="dxa"/>
            <w:vAlign w:val="center"/>
          </w:tcPr>
          <w:p w:rsidR="008D6C9F" w:rsidRPr="008D6C9F" w:rsidRDefault="00F3492F" w:rsidP="008D6C9F">
            <w:pPr>
              <w:tabs>
                <w:tab w:val="left" w:pos="708"/>
              </w:tabs>
              <w:spacing w:after="0" w:line="240" w:lineRule="auto"/>
              <w:rPr>
                <w:rFonts w:ascii="Times New Roman" w:eastAsia="Calibri" w:hAnsi="Times New Roman"/>
                <w:sz w:val="24"/>
                <w:szCs w:val="24"/>
                <w:lang w:eastAsia="en-US"/>
              </w:rPr>
            </w:pPr>
            <w:r w:rsidRPr="00F3492F">
              <w:rPr>
                <w:rFonts w:ascii="Times New Roman" w:eastAsia="Calibri" w:hAnsi="Times New Roman"/>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8D6C9F" w:rsidRPr="008D6C9F" w:rsidRDefault="001318BD" w:rsidP="008D6C9F">
            <w:pPr>
              <w:tabs>
                <w:tab w:val="left" w:pos="708"/>
              </w:tabs>
              <w:spacing w:after="0" w:line="240" w:lineRule="auto"/>
              <w:rPr>
                <w:rFonts w:ascii="Times New Roman" w:eastAsia="Calibri" w:hAnsi="Times New Roman"/>
                <w:sz w:val="24"/>
                <w:szCs w:val="24"/>
                <w:lang w:eastAsia="en-US"/>
              </w:rPr>
            </w:pPr>
            <w:r>
              <w:rPr>
                <w:rFonts w:ascii="Times New Roman" w:hAnsi="Times New Roman"/>
                <w:bCs/>
                <w:sz w:val="24"/>
                <w:szCs w:val="24"/>
              </w:rPr>
              <w:t>ОПК-1</w:t>
            </w:r>
          </w:p>
        </w:tc>
        <w:tc>
          <w:tcPr>
            <w:tcW w:w="4927" w:type="dxa"/>
            <w:vAlign w:val="center"/>
          </w:tcPr>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Знать </w:t>
            </w:r>
          </w:p>
          <w:p w:rsidR="008D6C9F" w:rsidRPr="008D6C9F" w:rsidRDefault="008D6C9F" w:rsidP="008D6C9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основные математические методы и подходы,</w:t>
            </w:r>
            <w:r w:rsidR="00F3492F">
              <w:rPr>
                <w:rFonts w:ascii="Times New Roman" w:eastAsia="Calibri" w:hAnsi="Times New Roman"/>
                <w:sz w:val="24"/>
                <w:szCs w:val="24"/>
                <w:lang w:eastAsia="en-US"/>
              </w:rPr>
              <w:t xml:space="preserve"> используемые при решении стандартных</w:t>
            </w:r>
            <w:r w:rsidR="00F3492F" w:rsidRPr="00F3492F">
              <w:rPr>
                <w:rFonts w:ascii="Times New Roman" w:eastAsia="Calibri" w:hAnsi="Times New Roman"/>
                <w:sz w:val="24"/>
                <w:szCs w:val="24"/>
                <w:lang w:eastAsia="en-US"/>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074089">
              <w:rPr>
                <w:rFonts w:ascii="Times New Roman" w:hAnsi="Times New Roman"/>
                <w:bCs/>
                <w:sz w:val="24"/>
                <w:szCs w:val="24"/>
              </w:rPr>
              <w:t>;</w:t>
            </w:r>
          </w:p>
          <w:p w:rsidR="00F3492F" w:rsidRPr="008D6C9F" w:rsidRDefault="008D6C9F" w:rsidP="00F3492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особенности применения</w:t>
            </w:r>
            <w:r w:rsidR="00F3492F">
              <w:rPr>
                <w:rFonts w:ascii="Times New Roman" w:eastAsia="Calibri" w:hAnsi="Times New Roman"/>
                <w:sz w:val="24"/>
                <w:szCs w:val="24"/>
                <w:lang w:eastAsia="en-US"/>
              </w:rPr>
              <w:t xml:space="preserve"> </w:t>
            </w:r>
            <w:r w:rsidR="00F3492F" w:rsidRPr="008D6C9F">
              <w:rPr>
                <w:rFonts w:ascii="Times New Roman" w:eastAsia="Calibri" w:hAnsi="Times New Roman"/>
                <w:sz w:val="24"/>
                <w:szCs w:val="24"/>
                <w:lang w:eastAsia="en-US"/>
              </w:rPr>
              <w:t>математически</w:t>
            </w:r>
            <w:r w:rsidR="00F3492F">
              <w:rPr>
                <w:rFonts w:ascii="Times New Roman" w:eastAsia="Calibri" w:hAnsi="Times New Roman"/>
                <w:sz w:val="24"/>
                <w:szCs w:val="24"/>
                <w:lang w:eastAsia="en-US"/>
              </w:rPr>
              <w:t>х</w:t>
            </w:r>
            <w:r w:rsidR="00F3492F" w:rsidRPr="008D6C9F">
              <w:rPr>
                <w:rFonts w:ascii="Times New Roman" w:eastAsia="Calibri" w:hAnsi="Times New Roman"/>
                <w:sz w:val="24"/>
                <w:szCs w:val="24"/>
                <w:lang w:eastAsia="en-US"/>
              </w:rPr>
              <w:t xml:space="preserve"> метод</w:t>
            </w:r>
            <w:r w:rsidR="00F3492F">
              <w:rPr>
                <w:rFonts w:ascii="Times New Roman" w:eastAsia="Calibri" w:hAnsi="Times New Roman"/>
                <w:sz w:val="24"/>
                <w:szCs w:val="24"/>
                <w:lang w:eastAsia="en-US"/>
              </w:rPr>
              <w:t>ов</w:t>
            </w:r>
            <w:r w:rsidR="00F3492F" w:rsidRPr="008D6C9F">
              <w:rPr>
                <w:rFonts w:ascii="Times New Roman" w:eastAsia="Calibri" w:hAnsi="Times New Roman"/>
                <w:sz w:val="24"/>
                <w:szCs w:val="24"/>
                <w:lang w:eastAsia="en-US"/>
              </w:rPr>
              <w:t xml:space="preserve"> и подход</w:t>
            </w:r>
            <w:r w:rsidR="00F3492F">
              <w:rPr>
                <w:rFonts w:ascii="Times New Roman" w:eastAsia="Calibri" w:hAnsi="Times New Roman"/>
                <w:sz w:val="24"/>
                <w:szCs w:val="24"/>
                <w:lang w:eastAsia="en-US"/>
              </w:rPr>
              <w:t>ов</w:t>
            </w:r>
            <w:r w:rsidR="00F3492F" w:rsidRPr="008D6C9F">
              <w:rPr>
                <w:rFonts w:ascii="Times New Roman" w:eastAsia="Calibri" w:hAnsi="Times New Roman"/>
                <w:sz w:val="24"/>
                <w:szCs w:val="24"/>
                <w:lang w:eastAsia="en-US"/>
              </w:rPr>
              <w:t>,</w:t>
            </w:r>
            <w:r w:rsidR="00F3492F">
              <w:rPr>
                <w:rFonts w:ascii="Times New Roman" w:eastAsia="Calibri" w:hAnsi="Times New Roman"/>
                <w:sz w:val="24"/>
                <w:szCs w:val="24"/>
                <w:lang w:eastAsia="en-US"/>
              </w:rPr>
              <w:t xml:space="preserve"> используемых при решении стандартных</w:t>
            </w:r>
            <w:r w:rsidR="00F3492F" w:rsidRPr="00F3492F">
              <w:rPr>
                <w:rFonts w:ascii="Times New Roman" w:eastAsia="Calibri" w:hAnsi="Times New Roman"/>
                <w:sz w:val="24"/>
                <w:szCs w:val="24"/>
                <w:lang w:eastAsia="en-US"/>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w:t>
            </w:r>
            <w:r w:rsidR="00F3492F" w:rsidRPr="00F3492F">
              <w:rPr>
                <w:rFonts w:ascii="Times New Roman" w:eastAsia="Calibri" w:hAnsi="Times New Roman"/>
                <w:sz w:val="24"/>
                <w:szCs w:val="24"/>
                <w:lang w:eastAsia="en-US"/>
              </w:rPr>
              <w:lastRenderedPageBreak/>
              <w:t>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Уметь </w:t>
            </w:r>
          </w:p>
          <w:p w:rsidR="00F3492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 xml:space="preserve">осуществлять подбор  </w:t>
            </w:r>
            <w:r w:rsidR="00F3492F">
              <w:rPr>
                <w:rFonts w:ascii="Times New Roman" w:eastAsia="Calibri" w:hAnsi="Times New Roman"/>
                <w:sz w:val="24"/>
                <w:szCs w:val="24"/>
                <w:lang w:eastAsia="en-US"/>
              </w:rPr>
              <w:t>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8D6C9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применять  </w:t>
            </w:r>
            <w:r w:rsidR="00F3492F">
              <w:rPr>
                <w:rFonts w:ascii="Times New Roman" w:eastAsia="Calibri" w:hAnsi="Times New Roman"/>
                <w:sz w:val="24"/>
                <w:szCs w:val="24"/>
                <w:lang w:eastAsia="en-US"/>
              </w:rPr>
              <w:t>математические методы и подходы, используемые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074089">
              <w:rPr>
                <w:rFonts w:ascii="Times New Roman" w:hAnsi="Times New Roman"/>
                <w:bCs/>
                <w:sz w:val="24"/>
                <w:szCs w:val="24"/>
              </w:rPr>
              <w:t>.</w:t>
            </w: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 </w:t>
            </w:r>
          </w:p>
          <w:p w:rsidR="008D6C9F" w:rsidRPr="008D6C9F" w:rsidRDefault="008D6C9F" w:rsidP="008D6C9F">
            <w:pPr>
              <w:tabs>
                <w:tab w:val="left" w:pos="708"/>
              </w:tabs>
              <w:spacing w:after="0" w:line="240" w:lineRule="auto"/>
              <w:ind w:firstLine="709"/>
              <w:rPr>
                <w:rFonts w:ascii="Times New Roman" w:eastAsia="Calibri" w:hAnsi="Times New Roman"/>
                <w:sz w:val="24"/>
                <w:szCs w:val="24"/>
                <w:lang w:eastAsia="en-US"/>
              </w:rPr>
            </w:pPr>
            <w:r w:rsidRPr="008D6C9F">
              <w:rPr>
                <w:rFonts w:ascii="Times New Roman" w:eastAsia="Calibri" w:hAnsi="Times New Roman"/>
                <w:i/>
                <w:sz w:val="24"/>
                <w:szCs w:val="24"/>
                <w:lang w:eastAsia="en-US"/>
              </w:rPr>
              <w:t>Владеть</w:t>
            </w:r>
            <w:r w:rsidRPr="008D6C9F">
              <w:rPr>
                <w:rFonts w:ascii="Times New Roman" w:eastAsia="Calibri" w:hAnsi="Times New Roman"/>
                <w:sz w:val="24"/>
                <w:szCs w:val="24"/>
                <w:lang w:eastAsia="en-US"/>
              </w:rPr>
              <w:t xml:space="preserve"> </w:t>
            </w:r>
          </w:p>
          <w:p w:rsidR="00F3492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навыками подбора</w:t>
            </w:r>
            <w:r w:rsidR="00F3492F">
              <w:rPr>
                <w:rFonts w:ascii="Times New Roman" w:hAnsi="Times New Roman"/>
                <w:sz w:val="24"/>
                <w:szCs w:val="24"/>
              </w:rPr>
              <w:t xml:space="preserve"> </w:t>
            </w:r>
            <w:r w:rsidR="00F3492F">
              <w:rPr>
                <w:rFonts w:ascii="Times New Roman" w:eastAsia="Calibri" w:hAnsi="Times New Roman"/>
                <w:sz w:val="24"/>
                <w:szCs w:val="24"/>
                <w:lang w:eastAsia="en-US"/>
              </w:rPr>
              <w:t>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навыками</w:t>
            </w:r>
            <w:r w:rsidRPr="008D6C9F">
              <w:rPr>
                <w:rFonts w:ascii="Times New Roman" w:eastAsia="Calibri" w:hAnsi="Times New Roman"/>
                <w:sz w:val="24"/>
                <w:szCs w:val="24"/>
                <w:lang w:eastAsia="en-US"/>
              </w:rPr>
              <w:t xml:space="preserve"> применения</w:t>
            </w:r>
            <w:r w:rsidR="00F3492F">
              <w:rPr>
                <w:rFonts w:ascii="Times New Roman" w:eastAsia="Calibri" w:hAnsi="Times New Roman"/>
                <w:sz w:val="24"/>
                <w:szCs w:val="24"/>
                <w:lang w:eastAsia="en-US"/>
              </w:rPr>
              <w:t xml:space="preserve"> 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r w:rsidRPr="008D6C9F">
              <w:rPr>
                <w:rFonts w:ascii="Times New Roman" w:eastAsia="Calibri" w:hAnsi="Times New Roman"/>
                <w:sz w:val="24"/>
                <w:szCs w:val="24"/>
                <w:lang w:eastAsia="en-US"/>
              </w:rPr>
              <w:t xml:space="preserve"> </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001318BD">
        <w:rPr>
          <w:rFonts w:ascii="Times New Roman" w:hAnsi="Times New Roman"/>
          <w:sz w:val="24"/>
          <w:szCs w:val="24"/>
        </w:rPr>
        <w:t>Б1.Б.05</w:t>
      </w:r>
      <w:r w:rsidRPr="008D6C9F">
        <w:rPr>
          <w:rFonts w:ascii="Times New Roman" w:hAnsi="Times New Roman"/>
          <w:sz w:val="24"/>
          <w:szCs w:val="24"/>
        </w:rPr>
        <w:t xml:space="preserve">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2382"/>
        <w:gridCol w:w="2471"/>
        <w:gridCol w:w="2387"/>
        <w:gridCol w:w="1158"/>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для которых содержание данной учебной </w:t>
            </w:r>
            <w:r w:rsidRPr="008D6C9F">
              <w:rPr>
                <w:rFonts w:ascii="Times New Roman" w:eastAsia="Calibri" w:hAnsi="Times New Roman"/>
                <w:color w:val="000000"/>
                <w:sz w:val="24"/>
                <w:szCs w:val="24"/>
                <w:lang w:eastAsia="en-US"/>
              </w:rPr>
              <w:lastRenderedPageBreak/>
              <w:t>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1318BD" w:rsidP="008D6C9F">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Б1.Б.05</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F8753F" w:rsidP="0046191D">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Успешное о</w:t>
            </w:r>
            <w:r w:rsidR="00B27CF5">
              <w:rPr>
                <w:rFonts w:ascii="Times New Roman" w:eastAsia="Calibri" w:hAnsi="Times New Roman"/>
                <w:sz w:val="24"/>
                <w:szCs w:val="24"/>
                <w:lang w:eastAsia="en-US"/>
              </w:rPr>
              <w:t>своение к</w:t>
            </w:r>
            <w:r w:rsidR="008D6C9F" w:rsidRPr="008D6C9F">
              <w:rPr>
                <w:rFonts w:ascii="Times New Roman" w:eastAsia="Calibri" w:hAnsi="Times New Roman"/>
                <w:sz w:val="24"/>
                <w:szCs w:val="24"/>
                <w:lang w:eastAsia="en-US"/>
              </w:rPr>
              <w:t>урс</w:t>
            </w:r>
            <w:r w:rsidR="00B27CF5">
              <w:rPr>
                <w:rFonts w:ascii="Times New Roman" w:eastAsia="Calibri" w:hAnsi="Times New Roman"/>
                <w:sz w:val="24"/>
                <w:szCs w:val="24"/>
                <w:lang w:eastAsia="en-US"/>
              </w:rPr>
              <w:t>ов</w:t>
            </w:r>
            <w:r w:rsidR="0046191D">
              <w:rPr>
                <w:rFonts w:ascii="Times New Roman" w:eastAsia="Calibri" w:hAnsi="Times New Roman"/>
                <w:sz w:val="24"/>
                <w:szCs w:val="24"/>
                <w:lang w:eastAsia="en-US"/>
              </w:rPr>
              <w:t xml:space="preserve"> дисциплин  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1318BD" w:rsidRDefault="001318BD" w:rsidP="001318BD">
            <w:pPr>
              <w:tabs>
                <w:tab w:val="left" w:pos="708"/>
              </w:tabs>
              <w:spacing w:after="0" w:line="240" w:lineRule="auto"/>
              <w:rPr>
                <w:rFonts w:ascii="Times New Roman" w:eastAsia="Calibri" w:hAnsi="Times New Roman"/>
                <w:sz w:val="24"/>
                <w:szCs w:val="24"/>
                <w:lang w:eastAsia="en-US"/>
              </w:rPr>
            </w:pPr>
            <w:r w:rsidRPr="001318BD">
              <w:rPr>
                <w:rFonts w:ascii="Times New Roman" w:hAnsi="Times New Roman"/>
                <w:sz w:val="24"/>
                <w:szCs w:val="24"/>
              </w:rPr>
              <w:t>Математические методы в психологии</w:t>
            </w:r>
          </w:p>
        </w:tc>
        <w:tc>
          <w:tcPr>
            <w:tcW w:w="1185" w:type="dxa"/>
            <w:vAlign w:val="center"/>
          </w:tcPr>
          <w:p w:rsidR="008D6C9F" w:rsidRPr="00FD3A8B" w:rsidRDefault="001318BD" w:rsidP="008D6C9F">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ОПК-1</w:t>
            </w: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зачетных единиц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7</w:t>
            </w:r>
            <w:r w:rsidR="004C5953">
              <w:rPr>
                <w:rFonts w:ascii="Times New Roman" w:eastAsia="Calibri" w:hAnsi="Times New Roman"/>
                <w:sz w:val="24"/>
                <w:szCs w:val="24"/>
                <w:lang w:eastAsia="en-US"/>
              </w:rPr>
              <w:t>2</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96</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F3492F" w:rsidP="00F3492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Зачет в </w:t>
            </w:r>
            <w:r w:rsidR="008D6C9F" w:rsidRPr="008D6C9F">
              <w:rPr>
                <w:rFonts w:ascii="Times New Roman" w:eastAsia="Calibri" w:hAnsi="Times New Roman"/>
                <w:sz w:val="24"/>
                <w:szCs w:val="24"/>
                <w:lang w:eastAsia="en-US"/>
              </w:rPr>
              <w:t xml:space="preserve"> 1 семестре</w:t>
            </w:r>
          </w:p>
        </w:tc>
        <w:tc>
          <w:tcPr>
            <w:tcW w:w="2517" w:type="dxa"/>
            <w:vAlign w:val="center"/>
          </w:tcPr>
          <w:p w:rsidR="008D6C9F" w:rsidRPr="008D6C9F" w:rsidRDefault="00F3492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Зачет</w:t>
            </w:r>
            <w:r w:rsidR="008D6C9F" w:rsidRPr="008D6C9F">
              <w:rPr>
                <w:rFonts w:ascii="Times New Roman" w:eastAsia="Calibri" w:hAnsi="Times New Roman"/>
                <w:sz w:val="24"/>
                <w:szCs w:val="24"/>
                <w:lang w:eastAsia="en-US"/>
              </w:rPr>
              <w:t xml:space="preserve">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10094" w:type="dxa"/>
        <w:jc w:val="center"/>
        <w:tblLayout w:type="fixed"/>
        <w:tblLook w:val="00A0"/>
      </w:tblPr>
      <w:tblGrid>
        <w:gridCol w:w="5416"/>
        <w:gridCol w:w="1064"/>
        <w:gridCol w:w="680"/>
        <w:gridCol w:w="680"/>
        <w:gridCol w:w="680"/>
        <w:gridCol w:w="680"/>
        <w:gridCol w:w="894"/>
      </w:tblGrid>
      <w:tr w:rsidR="008D6C9F" w:rsidRPr="00074089" w:rsidTr="00A50A5A">
        <w:trPr>
          <w:trHeight w:val="296"/>
          <w:jc w:val="center"/>
        </w:trPr>
        <w:tc>
          <w:tcPr>
            <w:tcW w:w="10094"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894"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№1. Матрицы, операции над матрицами. Определители матриц и их свойства.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26</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Тема №2. Системы линейных уравнений. Решение задач.</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A50A5A" w:rsidP="00A50A5A">
            <w:pPr>
              <w:spacing w:after="0" w:line="240" w:lineRule="auto"/>
              <w:rPr>
                <w:rFonts w:ascii="Times New Roman" w:hAnsi="Times New Roman"/>
                <w:bCs/>
                <w:sz w:val="24"/>
                <w:szCs w:val="24"/>
              </w:rPr>
            </w:pPr>
            <w:r>
              <w:rPr>
                <w:rFonts w:ascii="Times New Roman" w:hAnsi="Times New Roman"/>
                <w:bCs/>
                <w:sz w:val="24"/>
                <w:szCs w:val="24"/>
              </w:rPr>
              <w:t>2</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4C5953">
            <w:pPr>
              <w:spacing w:after="0" w:line="240" w:lineRule="auto"/>
              <w:jc w:val="both"/>
              <w:rPr>
                <w:rFonts w:ascii="Times New Roman" w:hAnsi="Times New Roman"/>
                <w:sz w:val="24"/>
                <w:szCs w:val="24"/>
              </w:rPr>
            </w:pPr>
            <w:r w:rsidRPr="00074089">
              <w:rPr>
                <w:rFonts w:ascii="Times New Roman" w:hAnsi="Times New Roman"/>
                <w:sz w:val="24"/>
                <w:szCs w:val="24"/>
              </w:rPr>
              <w:t>Тема №</w:t>
            </w:r>
            <w:r w:rsidR="004C5953">
              <w:rPr>
                <w:rFonts w:ascii="Times New Roman" w:hAnsi="Times New Roman"/>
                <w:sz w:val="24"/>
                <w:szCs w:val="24"/>
              </w:rPr>
              <w:t>3</w:t>
            </w:r>
            <w:r w:rsidRPr="00074089">
              <w:rPr>
                <w:rFonts w:ascii="Times New Roman" w:hAnsi="Times New Roman"/>
                <w:sz w:val="24"/>
                <w:szCs w:val="24"/>
              </w:rPr>
              <w:t xml:space="preserve">. Предмет информатика.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26</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4C5953">
            <w:pPr>
              <w:spacing w:after="0" w:line="240" w:lineRule="auto"/>
              <w:jc w:val="both"/>
              <w:rPr>
                <w:rFonts w:ascii="Times New Roman" w:hAnsi="Times New Roman"/>
                <w:sz w:val="24"/>
                <w:szCs w:val="24"/>
              </w:rPr>
            </w:pPr>
            <w:r w:rsidRPr="00074089">
              <w:rPr>
                <w:rFonts w:ascii="Times New Roman" w:hAnsi="Times New Roman"/>
                <w:sz w:val="24"/>
                <w:szCs w:val="24"/>
              </w:rPr>
              <w:lastRenderedPageBreak/>
              <w:t>Тема №</w:t>
            </w:r>
            <w:r w:rsidR="004C5953">
              <w:rPr>
                <w:rFonts w:ascii="Times New Roman" w:hAnsi="Times New Roman"/>
                <w:sz w:val="24"/>
                <w:szCs w:val="24"/>
              </w:rPr>
              <w:t>4</w:t>
            </w:r>
            <w:r w:rsidRPr="00074089">
              <w:rPr>
                <w:rFonts w:ascii="Times New Roman" w:hAnsi="Times New Roman"/>
                <w:sz w:val="24"/>
                <w:szCs w:val="24"/>
              </w:rPr>
              <w:t>. Технические и программные средств реализации информационных процессов.</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A50A5A">
            <w:pPr>
              <w:spacing w:after="0" w:line="240" w:lineRule="auto"/>
              <w:jc w:val="both"/>
              <w:rPr>
                <w:rFonts w:ascii="Times New Roman" w:hAnsi="Times New Roman"/>
                <w:b/>
                <w:bCs/>
                <w:sz w:val="24"/>
                <w:szCs w:val="24"/>
              </w:rPr>
            </w:pPr>
            <w:r w:rsidRPr="00074089">
              <w:rPr>
                <w:rFonts w:ascii="Times New Roman" w:hAnsi="Times New Roman"/>
                <w:b/>
                <w:bCs/>
                <w:sz w:val="24"/>
                <w:szCs w:val="24"/>
              </w:rPr>
              <w:t>2</w:t>
            </w:r>
            <w:r w:rsidR="00A50A5A">
              <w:rPr>
                <w:rFonts w:ascii="Times New Roman" w:hAnsi="Times New Roman"/>
                <w:b/>
                <w:bCs/>
                <w:sz w:val="24"/>
                <w:szCs w:val="24"/>
              </w:rPr>
              <w:t>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72</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b/>
                <w:bCs/>
                <w:sz w:val="24"/>
                <w:szCs w:val="24"/>
              </w:rPr>
            </w:pPr>
            <w:r>
              <w:rPr>
                <w:rFonts w:ascii="Times New Roman" w:hAnsi="Times New Roman"/>
                <w:b/>
                <w:bCs/>
                <w:sz w:val="24"/>
                <w:szCs w:val="24"/>
              </w:rPr>
              <w:t>108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F3492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w:t>
            </w:r>
            <w:r w:rsidR="00F3492F">
              <w:rPr>
                <w:rFonts w:ascii="Times New Roman" w:hAnsi="Times New Roman"/>
                <w:color w:val="000000"/>
                <w:sz w:val="24"/>
                <w:szCs w:val="24"/>
              </w:rPr>
              <w:t>зачет</w:t>
            </w:r>
            <w:r w:rsidRPr="00074089">
              <w:rPr>
                <w:rFonts w:ascii="Times New Roman" w:hAnsi="Times New Roman"/>
                <w:color w:val="000000"/>
                <w:sz w:val="24"/>
                <w:szCs w:val="24"/>
              </w:rPr>
              <w:t>)</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bCs/>
                <w:sz w:val="24"/>
                <w:szCs w:val="24"/>
              </w:rPr>
            </w:pPr>
            <w:r>
              <w:rPr>
                <w:rFonts w:ascii="Times New Roman" w:hAnsi="Times New Roman"/>
                <w:bCs/>
                <w:sz w:val="24"/>
                <w:szCs w:val="24"/>
              </w:rPr>
              <w:t>-</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F3492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w:t>
            </w:r>
            <w:r w:rsidR="00F3492F">
              <w:rPr>
                <w:rFonts w:ascii="Times New Roman" w:hAnsi="Times New Roman"/>
                <w:color w:val="000000"/>
                <w:sz w:val="24"/>
                <w:szCs w:val="24"/>
              </w:rPr>
              <w:t>зачет</w:t>
            </w:r>
            <w:r w:rsidRPr="00074089">
              <w:rPr>
                <w:rFonts w:ascii="Times New Roman" w:hAnsi="Times New Roman"/>
                <w:color w:val="000000"/>
                <w:sz w:val="24"/>
                <w:szCs w:val="24"/>
              </w:rPr>
              <w:t xml:space="preserve">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№1. Матрицы, операции над матрицами. Определители матриц и их свойства.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26</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№2. Системы линейных уравнений. Решение задач.</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26</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w:t>
            </w:r>
            <w:r>
              <w:rPr>
                <w:rFonts w:ascii="Times New Roman" w:hAnsi="Times New Roman"/>
                <w:sz w:val="24"/>
                <w:szCs w:val="24"/>
              </w:rPr>
              <w:t>3</w:t>
            </w:r>
            <w:r w:rsidRPr="00074089">
              <w:rPr>
                <w:rFonts w:ascii="Times New Roman" w:hAnsi="Times New Roman"/>
                <w:sz w:val="24"/>
                <w:szCs w:val="24"/>
              </w:rPr>
              <w:t xml:space="preserve">. Предмет информатика.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24</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w:t>
            </w:r>
            <w:r>
              <w:rPr>
                <w:rFonts w:ascii="Times New Roman" w:hAnsi="Times New Roman"/>
                <w:sz w:val="24"/>
                <w:szCs w:val="24"/>
              </w:rPr>
              <w:t>4</w:t>
            </w:r>
            <w:r w:rsidRPr="00074089">
              <w:rPr>
                <w:rFonts w:ascii="Times New Roman" w:hAnsi="Times New Roman"/>
                <w:sz w:val="24"/>
                <w:szCs w:val="24"/>
              </w:rPr>
              <w:t>. Технические и программные 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28</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104</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A50A5A"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w:t>
            </w:r>
            <w:r>
              <w:rPr>
                <w:rFonts w:ascii="Times New Roman" w:hAnsi="Times New Roman"/>
                <w:color w:val="000000"/>
                <w:sz w:val="24"/>
                <w:szCs w:val="24"/>
              </w:rPr>
              <w:t>зачет</w:t>
            </w:r>
            <w:r w:rsidRPr="00074089">
              <w:rPr>
                <w:rFonts w:ascii="Times New Roman" w:hAnsi="Times New Roman"/>
                <w:color w:val="000000"/>
                <w:sz w:val="24"/>
                <w:szCs w:val="24"/>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A50A5A"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bookmarkStart w:id="1" w:name="RANGE!A28"/>
            <w:r w:rsidRPr="00074089">
              <w:rPr>
                <w:rFonts w:ascii="Times New Roman" w:hAnsi="Times New Roman"/>
                <w:color w:val="000000"/>
                <w:sz w:val="24"/>
                <w:szCs w:val="24"/>
              </w:rPr>
              <w:t xml:space="preserve">Итого с </w:t>
            </w:r>
            <w:r>
              <w:rPr>
                <w:rFonts w:ascii="Times New Roman" w:hAnsi="Times New Roman"/>
                <w:color w:val="000000"/>
                <w:sz w:val="24"/>
                <w:szCs w:val="24"/>
              </w:rPr>
              <w:t>зачет</w:t>
            </w:r>
            <w:r w:rsidRPr="00074089">
              <w:rPr>
                <w:rFonts w:ascii="Times New Roman" w:hAnsi="Times New Roman"/>
                <w:color w:val="000000"/>
                <w:sz w:val="24"/>
                <w:szCs w:val="24"/>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p w:rsidR="008D6C9F" w:rsidRPr="00025ACB" w:rsidRDefault="008D6C9F" w:rsidP="008D6C9F">
      <w:pPr>
        <w:spacing w:after="0" w:line="240" w:lineRule="auto"/>
        <w:ind w:firstLine="709"/>
        <w:jc w:val="both"/>
        <w:rPr>
          <w:rFonts w:ascii="Times New Roman" w:hAnsi="Times New Roman"/>
          <w:b/>
          <w:i/>
          <w:sz w:val="20"/>
          <w:szCs w:val="20"/>
        </w:rPr>
      </w:pPr>
      <w:r w:rsidRPr="00025ACB">
        <w:rPr>
          <w:rFonts w:ascii="Times New Roman" w:hAnsi="Times New Roman"/>
          <w:b/>
          <w:i/>
          <w:sz w:val="20"/>
          <w:szCs w:val="20"/>
        </w:rPr>
        <w:t>* Примечания:</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в части рабочей программы дисциплины </w:t>
      </w:r>
      <w:r w:rsidRPr="00025ACB">
        <w:rPr>
          <w:rFonts w:ascii="Times New Roman" w:hAnsi="Times New Roman"/>
          <w:b/>
          <w:sz w:val="20"/>
          <w:szCs w:val="20"/>
        </w:rPr>
        <w:t>«Математика и информатика»</w:t>
      </w:r>
      <w:r w:rsidR="0046191D" w:rsidRPr="00025ACB">
        <w:rPr>
          <w:rFonts w:ascii="Times New Roman" w:hAnsi="Times New Roman"/>
          <w:b/>
          <w:sz w:val="20"/>
          <w:szCs w:val="20"/>
        </w:rPr>
        <w:t xml:space="preserve"> </w:t>
      </w:r>
      <w:r w:rsidRPr="00025ACB">
        <w:rPr>
          <w:rFonts w:ascii="Times New Roman" w:hAnsi="Times New Roman"/>
          <w:sz w:val="20"/>
          <w:szCs w:val="20"/>
        </w:rPr>
        <w:t xml:space="preserve">согласно требованиям </w:t>
      </w:r>
      <w:r w:rsidRPr="00025ACB">
        <w:rPr>
          <w:rFonts w:ascii="Times New Roman" w:hAnsi="Times New Roman"/>
          <w:b/>
          <w:sz w:val="20"/>
          <w:szCs w:val="20"/>
        </w:rPr>
        <w:t>частей 3-5 статьи 13, статьи 30, пункта 3 части 1 статьи 34</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пунктов 16, 38</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025ACB">
        <w:rPr>
          <w:rFonts w:ascii="Times New Roman" w:hAnsi="Times New Roman"/>
          <w:sz w:val="20"/>
          <w:szCs w:val="20"/>
        </w:rPr>
        <w:lastRenderedPageBreak/>
        <w:t>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06840">
        <w:rPr>
          <w:rFonts w:ascii="Times New Roman" w:hAnsi="Times New Roman"/>
          <w:sz w:val="20"/>
          <w:szCs w:val="20"/>
        </w:rPr>
        <w:t xml:space="preserve"> </w:t>
      </w:r>
      <w:r w:rsidRPr="00025ACB">
        <w:rPr>
          <w:rFonts w:ascii="Times New Roman" w:hAnsi="Times New Roman"/>
          <w:sz w:val="20"/>
          <w:szCs w:val="20"/>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06840">
        <w:rPr>
          <w:rFonts w:ascii="Times New Roman" w:hAnsi="Times New Roman"/>
          <w:sz w:val="20"/>
          <w:szCs w:val="20"/>
        </w:rPr>
        <w:t xml:space="preserve"> </w:t>
      </w:r>
      <w:r w:rsidRPr="00025ACB">
        <w:rPr>
          <w:rFonts w:ascii="Times New Roman" w:hAnsi="Times New Roman"/>
          <w:sz w:val="20"/>
          <w:szCs w:val="20"/>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б) Для обучающихся с ограниченными возможностями здоровья и инвалидов:</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25ACB">
        <w:rPr>
          <w:rFonts w:ascii="Times New Roman" w:hAnsi="Times New Roman"/>
          <w:b/>
          <w:sz w:val="20"/>
          <w:szCs w:val="20"/>
        </w:rPr>
        <w:t>статьи 79</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раздела III</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25ACB">
        <w:rPr>
          <w:rFonts w:ascii="Times New Roman" w:hAnsi="Times New Roman"/>
          <w:b/>
          <w:i/>
          <w:sz w:val="20"/>
          <w:szCs w:val="20"/>
        </w:rPr>
        <w:t>при наличии факта зачисления таких обучающихся с учетом конкретных нозологий</w:t>
      </w:r>
      <w:r w:rsidRPr="00025ACB">
        <w:rPr>
          <w:rFonts w:ascii="Times New Roman" w:hAnsi="Times New Roman"/>
          <w:sz w:val="20"/>
          <w:szCs w:val="20"/>
        </w:rPr>
        <w:t>).</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согласно требованиями </w:t>
      </w:r>
      <w:r w:rsidRPr="00025ACB">
        <w:rPr>
          <w:rFonts w:ascii="Times New Roman" w:hAnsi="Times New Roman"/>
          <w:b/>
          <w:sz w:val="20"/>
          <w:szCs w:val="20"/>
        </w:rPr>
        <w:t xml:space="preserve">частей 3-5 статьи 13, статьи 30, пункта 3 части 1 статьи 34 </w:t>
      </w:r>
      <w:r w:rsidRPr="00025ACB">
        <w:rPr>
          <w:rFonts w:ascii="Times New Roman" w:hAnsi="Times New Roman"/>
          <w:sz w:val="20"/>
          <w:szCs w:val="20"/>
        </w:rPr>
        <w:t xml:space="preserve">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пункта 20</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5ACB">
        <w:rPr>
          <w:rFonts w:ascii="Times New Roman" w:hAnsi="Times New Roman"/>
          <w:sz w:val="20"/>
          <w:szCs w:val="20"/>
        </w:rPr>
        <w:t xml:space="preserve"> </w:t>
      </w:r>
      <w:r w:rsidRPr="00025ACB">
        <w:rPr>
          <w:rFonts w:ascii="Times New Roman" w:hAnsi="Times New Roman"/>
          <w:sz w:val="20"/>
          <w:szCs w:val="20"/>
        </w:rPr>
        <w:t>образовательная организация устанавливает</w:t>
      </w:r>
      <w:r w:rsidR="00025ACB">
        <w:rPr>
          <w:rFonts w:ascii="Times New Roman" w:hAnsi="Times New Roman"/>
          <w:sz w:val="20"/>
          <w:szCs w:val="20"/>
        </w:rPr>
        <w:t xml:space="preserve"> </w:t>
      </w:r>
      <w:r w:rsidRPr="00025ACB">
        <w:rPr>
          <w:rFonts w:ascii="Times New Roman" w:hAnsi="Times New Roman"/>
          <w:sz w:val="20"/>
          <w:szCs w:val="20"/>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25ACB">
        <w:rPr>
          <w:rFonts w:ascii="Times New Roman" w:hAnsi="Times New Roman"/>
          <w:b/>
          <w:sz w:val="20"/>
          <w:szCs w:val="20"/>
        </w:rPr>
        <w:t>частью 5 статьи 5</w:t>
      </w:r>
      <w:r w:rsidRPr="00025ACB">
        <w:rPr>
          <w:rFonts w:ascii="Times New Roman" w:hAnsi="Times New Roman"/>
          <w:sz w:val="20"/>
          <w:szCs w:val="20"/>
        </w:rPr>
        <w:t xml:space="preserve"> Федерального закона </w:t>
      </w:r>
      <w:r w:rsidRPr="00025ACB">
        <w:rPr>
          <w:rFonts w:ascii="Times New Roman" w:hAnsi="Times New Roman"/>
          <w:b/>
          <w:sz w:val="20"/>
          <w:szCs w:val="20"/>
        </w:rPr>
        <w:t>от 05.05.2014 № 84-ФЗ</w:t>
      </w:r>
      <w:r w:rsidRPr="00025ACB">
        <w:rPr>
          <w:rFonts w:ascii="Times New Roman" w:hAnsi="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25ACB">
        <w:rPr>
          <w:rFonts w:ascii="Times New Roman" w:hAnsi="Times New Roman"/>
          <w:sz w:val="20"/>
          <w:szCs w:val="20"/>
        </w:rPr>
        <w:t xml:space="preserve"> </w:t>
      </w:r>
      <w:r w:rsidRPr="00025ACB">
        <w:rPr>
          <w:rFonts w:ascii="Times New Roman" w:hAnsi="Times New Roman"/>
          <w:sz w:val="20"/>
          <w:szCs w:val="20"/>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согласно требованиям </w:t>
      </w:r>
      <w:r w:rsidRPr="00025ACB">
        <w:rPr>
          <w:rFonts w:ascii="Times New Roman" w:hAnsi="Times New Roman"/>
          <w:b/>
          <w:sz w:val="20"/>
          <w:szCs w:val="20"/>
        </w:rPr>
        <w:t>пункта 9 части 1 статьи 33, части 3 статьи 34</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пункта 43</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5ACB">
        <w:rPr>
          <w:rFonts w:ascii="Times New Roman" w:hAnsi="Times New Roman"/>
          <w:sz w:val="20"/>
          <w:szCs w:val="20"/>
        </w:rPr>
        <w:t xml:space="preserve"> </w:t>
      </w:r>
      <w:r w:rsidRPr="00025ACB">
        <w:rPr>
          <w:rFonts w:ascii="Times New Roman" w:hAnsi="Times New Roman"/>
          <w:sz w:val="20"/>
          <w:szCs w:val="20"/>
        </w:rPr>
        <w:t>образовательная организация устанавливает</w:t>
      </w:r>
      <w:r w:rsidR="00025ACB">
        <w:rPr>
          <w:rFonts w:ascii="Times New Roman" w:hAnsi="Times New Roman"/>
          <w:sz w:val="20"/>
          <w:szCs w:val="20"/>
        </w:rPr>
        <w:t xml:space="preserve"> </w:t>
      </w:r>
      <w:r w:rsidRPr="00025ACB">
        <w:rPr>
          <w:rFonts w:ascii="Times New Roman" w:hAnsi="Times New Roman"/>
          <w:sz w:val="20"/>
          <w:szCs w:val="20"/>
        </w:rPr>
        <w:t xml:space="preserve">в соответствии с утвержденным индивидуальным учебным планом при освоении образовательной программы </w:t>
      </w:r>
      <w:r w:rsidRPr="00025ACB">
        <w:rPr>
          <w:rFonts w:ascii="Times New Roman" w:hAnsi="Times New Roman"/>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025ACB" w:rsidRDefault="008D6C9F" w:rsidP="008D6C9F">
      <w:pPr>
        <w:tabs>
          <w:tab w:val="left" w:pos="900"/>
        </w:tabs>
        <w:spacing w:after="0" w:line="240" w:lineRule="auto"/>
        <w:jc w:val="center"/>
        <w:rPr>
          <w:rFonts w:ascii="Times New Roman" w:hAnsi="Times New Roman"/>
          <w:b/>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8D6C9F">
      <w:pPr>
        <w:spacing w:after="0" w:line="240" w:lineRule="auto"/>
        <w:ind w:firstLine="720"/>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w:t>
      </w:r>
      <w:r w:rsidR="00A50A5A">
        <w:rPr>
          <w:rFonts w:ascii="Times New Roman" w:hAnsi="Times New Roman"/>
          <w:b/>
          <w:sz w:val="24"/>
          <w:szCs w:val="24"/>
        </w:rPr>
        <w:t>3</w:t>
      </w:r>
      <w:r w:rsidRPr="008D6C9F">
        <w:rPr>
          <w:rFonts w:ascii="Times New Roman" w:hAnsi="Times New Roman"/>
          <w:b/>
          <w:sz w:val="24"/>
          <w:szCs w:val="24"/>
        </w:rPr>
        <w:t xml:space="preserve">.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Тема № 4.</w:t>
      </w:r>
      <w:r w:rsidRPr="008D6C9F">
        <w:rPr>
          <w:rFonts w:ascii="Times New Roman" w:hAnsi="Times New Roman"/>
          <w:sz w:val="24"/>
          <w:szCs w:val="24"/>
        </w:rPr>
        <w:t xml:space="preserve"> Технические и программные средств реализации информационных процессов.</w:t>
      </w:r>
      <w:r>
        <w:rPr>
          <w:rFonts w:ascii="Times New Roman" w:hAnsi="Times New Roman"/>
          <w:sz w:val="24"/>
          <w:szCs w:val="24"/>
        </w:rPr>
        <w:t xml:space="preserve"> </w:t>
      </w:r>
      <w:r w:rsidRPr="008D6C9F">
        <w:rPr>
          <w:rFonts w:ascii="Times New Roman" w:hAnsi="Times New Roman"/>
          <w:sz w:val="24"/>
          <w:szCs w:val="24"/>
        </w:rPr>
        <w:t>Архитектура компьютера.  Уровни программного обеспечения.</w:t>
      </w:r>
      <w:r w:rsidR="00ED222B">
        <w:rPr>
          <w:rFonts w:ascii="Times New Roman" w:hAnsi="Times New Roman"/>
          <w:sz w:val="24"/>
          <w:szCs w:val="24"/>
        </w:rPr>
        <w:t xml:space="preserve"> </w:t>
      </w:r>
      <w:r w:rsidR="00ED222B" w:rsidRPr="00BD70D9">
        <w:rPr>
          <w:rFonts w:ascii="Times New Roman" w:hAnsi="Times New Roman"/>
          <w:sz w:val="24"/>
          <w:szCs w:val="24"/>
        </w:rPr>
        <w:t>Современные операционные системы, их разновидности и различия.</w:t>
      </w:r>
      <w:r w:rsidR="00ED222B">
        <w:rPr>
          <w:rFonts w:ascii="Times New Roman" w:hAnsi="Times New Roman"/>
          <w:sz w:val="24"/>
          <w:szCs w:val="24"/>
        </w:rPr>
        <w:t xml:space="preserve"> </w:t>
      </w:r>
      <w:r w:rsidR="00ED222B" w:rsidRPr="00BD70D9">
        <w:rPr>
          <w:rFonts w:ascii="Times New Roman" w:hAnsi="Times New Roman"/>
          <w:sz w:val="24"/>
          <w:szCs w:val="24"/>
        </w:rPr>
        <w:t>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F92926">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ской гуманитарной академии, 20</w:t>
      </w:r>
      <w:r w:rsidR="00F92926">
        <w:rPr>
          <w:rFonts w:ascii="Times New Roman" w:hAnsi="Times New Roman"/>
          <w:sz w:val="24"/>
          <w:szCs w:val="24"/>
        </w:rPr>
        <w:t>20</w:t>
      </w:r>
      <w:r w:rsidRPr="008D6C9F">
        <w:rPr>
          <w:rFonts w:ascii="Times New Roman" w:hAnsi="Times New Roman"/>
          <w:sz w:val="24"/>
          <w:szCs w:val="24"/>
        </w:rPr>
        <w:t xml:space="preserve">. </w:t>
      </w:r>
    </w:p>
    <w:p w:rsidR="00A841DC" w:rsidRPr="00AE7800" w:rsidRDefault="00A841DC" w:rsidP="00A841DC">
      <w:pPr>
        <w:pStyle w:val="a4"/>
        <w:numPr>
          <w:ilvl w:val="0"/>
          <w:numId w:val="6"/>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841DC" w:rsidRPr="00AE7800" w:rsidRDefault="00A841DC" w:rsidP="00A841DC">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41DC" w:rsidRPr="00AE7800" w:rsidRDefault="00A841DC" w:rsidP="00A841DC">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025ACB"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80D53" w:rsidRDefault="00880D53" w:rsidP="008D6C9F">
      <w:pPr>
        <w:tabs>
          <w:tab w:val="left" w:pos="406"/>
        </w:tabs>
        <w:spacing w:after="0" w:line="240" w:lineRule="auto"/>
        <w:ind w:firstLine="709"/>
        <w:jc w:val="both"/>
        <w:rPr>
          <w:rFonts w:ascii="Times New Roman" w:hAnsi="Times New Roman"/>
          <w:b/>
          <w:bCs/>
          <w:i/>
          <w:color w:val="000000"/>
          <w:sz w:val="24"/>
          <w:szCs w:val="24"/>
        </w:rPr>
      </w:pPr>
    </w:p>
    <w:p w:rsidR="00880D53" w:rsidRPr="00880D53" w:rsidRDefault="00880D53" w:rsidP="00880D53">
      <w:pPr>
        <w:pStyle w:val="a4"/>
        <w:numPr>
          <w:ilvl w:val="0"/>
          <w:numId w:val="14"/>
        </w:numPr>
        <w:tabs>
          <w:tab w:val="left" w:pos="406"/>
        </w:tabs>
        <w:spacing w:after="0" w:line="240" w:lineRule="auto"/>
        <w:jc w:val="both"/>
        <w:rPr>
          <w:rFonts w:ascii="Times New Roman" w:hAnsi="Times New Roman"/>
          <w:b/>
          <w:bCs/>
          <w:i/>
          <w:color w:val="000000"/>
          <w:sz w:val="24"/>
          <w:szCs w:val="24"/>
        </w:rPr>
      </w:pPr>
      <w:r w:rsidRPr="00880D53">
        <w:rPr>
          <w:rFonts w:ascii="Times New Roman" w:hAnsi="Times New Roman"/>
          <w:sz w:val="24"/>
          <w:szCs w:val="24"/>
        </w:rPr>
        <w:t xml:space="preserve">Информатика и математика : учебник и практикум для академического бакалавриата / Т. М. Беляева [и др.] ; под редакцией В. Д. Элькина. — 2-е изд., </w:t>
      </w:r>
      <w:r w:rsidRPr="00880D53">
        <w:rPr>
          <w:rFonts w:ascii="Times New Roman" w:hAnsi="Times New Roman"/>
          <w:sz w:val="24"/>
          <w:szCs w:val="24"/>
        </w:rPr>
        <w:lastRenderedPageBreak/>
        <w:t xml:space="preserve">перераб. и доп. — Москва : Издательство Юрайт, 2019. — 402 с. — (Бакалавр. Академический курс). — ISBN 978-5-534-10684-8. — Текст : электронный // ЭБС Юрайт [сайт]. — URL: </w:t>
      </w:r>
      <w:hyperlink r:id="rId5" w:history="1">
        <w:r w:rsidR="00753EA9">
          <w:rPr>
            <w:rStyle w:val="a8"/>
            <w:rFonts w:ascii="Times New Roman" w:hAnsi="Times New Roman"/>
            <w:sz w:val="24"/>
            <w:szCs w:val="24"/>
          </w:rPr>
          <w:t>https://www.biblio-online.ru/bcode/431286</w:t>
        </w:r>
      </w:hyperlink>
    </w:p>
    <w:p w:rsidR="00880D53" w:rsidRPr="00263AFB" w:rsidRDefault="00880D53" w:rsidP="00880D53">
      <w:pPr>
        <w:pStyle w:val="a4"/>
        <w:numPr>
          <w:ilvl w:val="0"/>
          <w:numId w:val="14"/>
        </w:numPr>
        <w:tabs>
          <w:tab w:val="left" w:pos="406"/>
        </w:tabs>
        <w:spacing w:after="0" w:line="240" w:lineRule="auto"/>
        <w:jc w:val="both"/>
        <w:rPr>
          <w:rFonts w:ascii="Times New Roman" w:hAnsi="Times New Roman"/>
          <w:b/>
          <w:bCs/>
          <w:i/>
          <w:color w:val="000000"/>
          <w:sz w:val="24"/>
          <w:szCs w:val="24"/>
        </w:rPr>
      </w:pPr>
      <w:r w:rsidRPr="00263AFB">
        <w:rPr>
          <w:rFonts w:ascii="Times New Roman" w:hAnsi="Times New Roman"/>
          <w:sz w:val="24"/>
          <w:szCs w:val="24"/>
        </w:rPr>
        <w:t xml:space="preserve">Королев, В. Т. Математика и информатика. MATHCAD: учебно-методические материалы для выполнения практических занятий и самостотельной работы студентами специалитета / В. Т. Королев ; под ред. Д. А. Ловцов. — Электрон. текстовые данные. — М. : Российский государственный университет правосудия, 2015. — 62 c. — 2227-8397. — Текст : электронный // ЭБС </w:t>
      </w:r>
      <w:r w:rsidRPr="00263AFB">
        <w:rPr>
          <w:rFonts w:ascii="Times New Roman" w:hAnsi="Times New Roman"/>
          <w:color w:val="000000"/>
          <w:sz w:val="24"/>
          <w:szCs w:val="24"/>
          <w:lang w:val="en-US"/>
        </w:rPr>
        <w:t>IPRBooks</w:t>
      </w:r>
      <w:r w:rsidRPr="00263AFB">
        <w:rPr>
          <w:rFonts w:ascii="Times New Roman" w:hAnsi="Times New Roman"/>
          <w:sz w:val="24"/>
          <w:szCs w:val="24"/>
        </w:rPr>
        <w:t xml:space="preserve"> [сайт]. — URL: </w:t>
      </w:r>
      <w:hyperlink r:id="rId6" w:history="1">
        <w:r w:rsidR="00753EA9">
          <w:rPr>
            <w:rStyle w:val="a8"/>
            <w:rFonts w:ascii="Times New Roman" w:hAnsi="Times New Roman"/>
            <w:sz w:val="24"/>
            <w:szCs w:val="24"/>
          </w:rPr>
          <w:t>http://www.iprbookshop.ru/45224.html</w:t>
        </w:r>
      </w:hyperlink>
    </w:p>
    <w:p w:rsidR="00880D53" w:rsidRPr="00263AFB" w:rsidRDefault="00880D53" w:rsidP="00880D53">
      <w:pPr>
        <w:pStyle w:val="a4"/>
        <w:widowControl w:val="0"/>
        <w:numPr>
          <w:ilvl w:val="0"/>
          <w:numId w:val="14"/>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263AFB">
        <w:rPr>
          <w:rFonts w:ascii="Times New Roman" w:hAnsi="Times New Roman"/>
          <w:color w:val="000000"/>
          <w:sz w:val="24"/>
          <w:szCs w:val="24"/>
          <w:shd w:val="clear" w:color="auto" w:fill="FCFCFC"/>
        </w:rPr>
        <w:t xml:space="preserve">Задохина Н.В. Математика и информатика. Решение логико-познавательных задач: учебное пособие для студентов вузов / Н.В. Задохина. — Электрон. текстовые данные. — М. : ЮНИТИ-ДАНА, 2015. — 127 c. — 978-5-238-02661-9. — </w:t>
      </w:r>
      <w:r w:rsidRPr="00263AFB">
        <w:rPr>
          <w:rFonts w:ascii="Times New Roman" w:hAnsi="Times New Roman"/>
          <w:sz w:val="24"/>
          <w:szCs w:val="24"/>
        </w:rPr>
        <w:t xml:space="preserve">Текст : электронный // ЭБС </w:t>
      </w:r>
      <w:r w:rsidRPr="00263AFB">
        <w:rPr>
          <w:rFonts w:ascii="Times New Roman" w:hAnsi="Times New Roman"/>
          <w:color w:val="000000"/>
          <w:sz w:val="24"/>
          <w:szCs w:val="24"/>
          <w:lang w:val="en-US"/>
        </w:rPr>
        <w:t>IPRBooks</w:t>
      </w:r>
      <w:r w:rsidRPr="00263AFB">
        <w:rPr>
          <w:rFonts w:ascii="Times New Roman" w:hAnsi="Times New Roman"/>
          <w:sz w:val="24"/>
          <w:szCs w:val="24"/>
        </w:rPr>
        <w:t xml:space="preserve"> [сайт]. — URL</w:t>
      </w:r>
      <w:r w:rsidRPr="00263AFB">
        <w:rPr>
          <w:rFonts w:ascii="Times New Roman" w:hAnsi="Times New Roman"/>
          <w:color w:val="000000"/>
          <w:sz w:val="24"/>
          <w:szCs w:val="24"/>
          <w:shd w:val="clear" w:color="auto" w:fill="FCFCFC"/>
        </w:rPr>
        <w:t xml:space="preserve">: </w:t>
      </w:r>
      <w:hyperlink r:id="rId7" w:history="1">
        <w:r w:rsidR="00753EA9">
          <w:rPr>
            <w:rStyle w:val="a8"/>
            <w:rFonts w:ascii="Times New Roman" w:hAnsi="Times New Roman"/>
            <w:sz w:val="24"/>
            <w:szCs w:val="24"/>
            <w:shd w:val="clear" w:color="auto" w:fill="FCFCFC"/>
          </w:rPr>
          <w:t>http://www.iprbookshop.ru/34474.html</w:t>
        </w:r>
      </w:hyperlink>
    </w:p>
    <w:p w:rsidR="00880D53" w:rsidRPr="00880D53" w:rsidRDefault="00880D53" w:rsidP="00880D53">
      <w:pPr>
        <w:tabs>
          <w:tab w:val="left" w:pos="406"/>
        </w:tabs>
        <w:spacing w:after="0" w:line="240" w:lineRule="auto"/>
        <w:jc w:val="both"/>
        <w:rPr>
          <w:rFonts w:ascii="Times New Roman" w:hAnsi="Times New Roman"/>
          <w:b/>
          <w:bCs/>
          <w:i/>
          <w:color w:val="000000"/>
          <w:sz w:val="24"/>
          <w:szCs w:val="24"/>
        </w:rPr>
      </w:pPr>
    </w:p>
    <w:p w:rsidR="00880D53" w:rsidRPr="008D6C9F" w:rsidRDefault="00880D53" w:rsidP="008D6C9F">
      <w:pPr>
        <w:tabs>
          <w:tab w:val="left" w:pos="406"/>
        </w:tabs>
        <w:spacing w:after="0" w:line="240" w:lineRule="auto"/>
        <w:ind w:firstLine="709"/>
        <w:jc w:val="both"/>
        <w:rPr>
          <w:rFonts w:ascii="Times New Roman" w:hAnsi="Times New Roman"/>
          <w:b/>
          <w:bCs/>
          <w:i/>
          <w:color w:val="000000"/>
          <w:sz w:val="24"/>
          <w:szCs w:val="24"/>
        </w:rPr>
      </w:pPr>
    </w:p>
    <w:p w:rsidR="008D6C9F" w:rsidRPr="008D6C9F" w:rsidRDefault="008D6C9F" w:rsidP="008D6C9F">
      <w:pPr>
        <w:spacing w:after="0" w:line="240" w:lineRule="auto"/>
        <w:rPr>
          <w:rFonts w:ascii="Times New Roman" w:hAnsi="Times New Roman"/>
          <w:b/>
          <w:bCs/>
          <w:i/>
          <w:color w:val="000000"/>
          <w:sz w:val="24"/>
          <w:szCs w:val="24"/>
        </w:rPr>
      </w:pPr>
      <w:r w:rsidRPr="008D6C9F">
        <w:rPr>
          <w:rFonts w:ascii="Times New Roman" w:hAnsi="Times New Roman"/>
          <w:b/>
          <w:bCs/>
          <w:i/>
          <w:color w:val="000000"/>
          <w:sz w:val="24"/>
          <w:szCs w:val="24"/>
        </w:rPr>
        <w:tab/>
        <w:t>Дополнительная</w:t>
      </w:r>
    </w:p>
    <w:p w:rsidR="003B1F86" w:rsidRPr="00053A32" w:rsidRDefault="003B1F86" w:rsidP="003B1F86">
      <w:pPr>
        <w:pStyle w:val="a4"/>
        <w:widowControl w:val="0"/>
        <w:numPr>
          <w:ilvl w:val="0"/>
          <w:numId w:val="10"/>
        </w:numPr>
        <w:autoSpaceDE w:val="0"/>
        <w:autoSpaceDN w:val="0"/>
        <w:adjustRightInd w:val="0"/>
        <w:spacing w:after="0" w:line="240" w:lineRule="auto"/>
        <w:jc w:val="both"/>
        <w:rPr>
          <w:rFonts w:ascii="Times New Roman" w:hAnsi="Times New Roman"/>
          <w:iCs/>
          <w:sz w:val="24"/>
          <w:szCs w:val="24"/>
          <w:shd w:val="clear" w:color="auto" w:fill="FFFFFF"/>
        </w:rPr>
      </w:pPr>
      <w:r w:rsidRPr="00053A32">
        <w:rPr>
          <w:rFonts w:ascii="Times New Roman" w:hAnsi="Times New Roman"/>
          <w:i/>
          <w:iCs/>
          <w:sz w:val="24"/>
          <w:szCs w:val="24"/>
        </w:rPr>
        <w:t xml:space="preserve">Далингер, В. А. </w:t>
      </w:r>
      <w:r w:rsidRPr="00053A32">
        <w:rPr>
          <w:rFonts w:ascii="Times New Roman" w:hAnsi="Times New Roman"/>
          <w:sz w:val="24"/>
          <w:szCs w:val="24"/>
        </w:rPr>
        <w:t xml:space="preserve">Информатика и математика. Решение уравнений и оптимизация в mathcad и maple : учебник и практикум для прикладного бакалавриата / В. А. Далингер, С. Д. Симонженков. — 2-е изд., испр. и доп. — Москва : Издательство Юрайт, 2019. — 161 с. — (Бакалавр. Прикладной курс). — ISBN 978-5-534-00311-6. — Текст : электронный // ЭБС Юрайт [сайт]. — URL: </w:t>
      </w:r>
      <w:hyperlink r:id="rId8" w:history="1">
        <w:r w:rsidR="00753EA9">
          <w:rPr>
            <w:rStyle w:val="a8"/>
            <w:rFonts w:ascii="Times New Roman" w:hAnsi="Times New Roman"/>
            <w:sz w:val="24"/>
            <w:szCs w:val="24"/>
          </w:rPr>
          <w:t>https://www.biblio-online.ru/bcode/434694</w:t>
        </w:r>
      </w:hyperlink>
    </w:p>
    <w:p w:rsidR="00E174DF" w:rsidRDefault="00263AFB" w:rsidP="00E174DF">
      <w:pPr>
        <w:pStyle w:val="a4"/>
        <w:widowControl w:val="0"/>
        <w:numPr>
          <w:ilvl w:val="0"/>
          <w:numId w:val="10"/>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E174DF">
        <w:rPr>
          <w:rFonts w:ascii="Times New Roman" w:hAnsi="Times New Roman"/>
          <w:iCs/>
          <w:sz w:val="24"/>
          <w:szCs w:val="24"/>
          <w:shd w:val="clear" w:color="auto" w:fill="FFFFFF"/>
        </w:rPr>
        <w:t xml:space="preserve">Информатика для гуманитариев : учебник и практикум для академического бакалавриата / Г. Е. Кедрова [и др.] ; под редакцией Г. Е. Кедровой. — Москва : Издательство Юрайт, 2019. — 439 с. — (Бакалавр. Академический курс). — ISBN 978-5-534-01031-2. — Текст : электронный // ЭБС Юрайт [сайт]. — URL: </w:t>
      </w:r>
      <w:hyperlink r:id="rId9" w:history="1">
        <w:r w:rsidR="00753EA9">
          <w:rPr>
            <w:rStyle w:val="a8"/>
            <w:rFonts w:ascii="Times New Roman" w:hAnsi="Times New Roman"/>
            <w:iCs/>
            <w:sz w:val="24"/>
            <w:szCs w:val="24"/>
            <w:shd w:val="clear" w:color="auto" w:fill="FFFFFF"/>
          </w:rPr>
          <w:t>https://biblio-online.ru/bcode/436461</w:t>
        </w:r>
      </w:hyperlink>
      <w:r w:rsidRPr="00E174DF">
        <w:rPr>
          <w:rFonts w:ascii="Times New Roman" w:hAnsi="Times New Roman"/>
          <w:iCs/>
          <w:sz w:val="24"/>
          <w:szCs w:val="24"/>
          <w:shd w:val="clear" w:color="auto" w:fill="FFFFFF"/>
        </w:rPr>
        <w:t xml:space="preserve"> </w:t>
      </w:r>
    </w:p>
    <w:p w:rsidR="00263AFB" w:rsidRPr="00E174DF" w:rsidRDefault="00E174DF" w:rsidP="00E174DF">
      <w:pPr>
        <w:pStyle w:val="a4"/>
        <w:widowControl w:val="0"/>
        <w:numPr>
          <w:ilvl w:val="0"/>
          <w:numId w:val="10"/>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E174DF">
        <w:rPr>
          <w:rFonts w:ascii="Times New Roman" w:hAnsi="Times New Roman"/>
          <w:iCs/>
          <w:sz w:val="24"/>
          <w:szCs w:val="24"/>
          <w:shd w:val="clear" w:color="auto" w:fill="FFFFFF"/>
        </w:rPr>
        <w:t xml:space="preserve">Мачулис, В. В.  Высшая математика : учебное пособие для вузов / В. В. Мачулис. — 5-е изд., перераб. и доп. — Москва : Издательство Юрайт, 2019. — 306 с. — (Университеты России). — ISBN 978-5-534-01277-4. — Текст : электронный // ЭБС Юрайт [сайт]. — URL: </w:t>
      </w:r>
      <w:hyperlink r:id="rId10" w:history="1">
        <w:r w:rsidR="00753EA9">
          <w:rPr>
            <w:rStyle w:val="a8"/>
            <w:rFonts w:ascii="Times New Roman" w:hAnsi="Times New Roman"/>
            <w:iCs/>
            <w:sz w:val="24"/>
            <w:szCs w:val="24"/>
            <w:shd w:val="clear" w:color="auto" w:fill="FFFFFF"/>
          </w:rPr>
          <w:t>https://biblio-online.ru/bcode/436995</w:t>
        </w:r>
      </w:hyperlink>
    </w:p>
    <w:p w:rsidR="008D6C9F" w:rsidRPr="00025ACB" w:rsidRDefault="008D6C9F" w:rsidP="006948CF">
      <w:pPr>
        <w:tabs>
          <w:tab w:val="left" w:pos="1134"/>
        </w:tabs>
        <w:spacing w:after="0" w:line="240" w:lineRule="auto"/>
        <w:ind w:left="1134" w:hanging="425"/>
        <w:jc w:val="both"/>
        <w:rPr>
          <w:rFonts w:ascii="Times New Roman" w:hAnsi="Times New Roman"/>
          <w:iCs/>
          <w:sz w:val="24"/>
          <w:szCs w:val="24"/>
          <w:shd w:val="clear" w:color="auto" w:fill="FFFFFF"/>
        </w:rPr>
      </w:pP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9.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1" w:history="1">
        <w:r w:rsidR="00753EA9">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2" w:history="1">
        <w:r w:rsidR="00753EA9">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753EA9">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4" w:history="1">
        <w:r w:rsidR="00753EA9">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5" w:history="1">
        <w:r w:rsidR="00753EA9">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6" w:history="1">
        <w:r w:rsidR="00DE24CA">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7" w:history="1">
        <w:r w:rsidR="00753EA9">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8" w:history="1">
        <w:r w:rsidR="00753EA9">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19" w:history="1">
        <w:r w:rsidR="00753EA9">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753EA9">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1" w:history="1">
        <w:r w:rsidR="00753EA9">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2" w:history="1">
        <w:r w:rsidR="00753EA9">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3" w:history="1">
        <w:r w:rsidR="00753EA9">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информационно-образовательной среде Академии. Электронно-библиотечная система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учебным планам, рабочим программам дисциплин (модулей), практик, к</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изданиям электронных библиотечных систем и электронным образовательным ресурсам,</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указанным в рабочих программах;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фиксацию хода образовательного процесса, результатов промежуточной аттестации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 результатов освоения основной образовательной программы;</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проведение всех видов занятий, процедур оценки результатов обучения, реализация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которых предусмотрена с применением электронного обучения, дистанционных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образовательных технологий;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формирование электронного портфолио обучающегося, в том числе сохранение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работ обучающегося, рецензий и оценок на эти работы со стороны любых участников</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образовательного процесса;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взаимодействие между участниками образовательного процесса, в том числе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t>10.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8D6C9F">
        <w:rPr>
          <w:rFonts w:ascii="Times New Roman" w:hAnsi="Times New Roman"/>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w:t>
      </w:r>
      <w:r w:rsidRPr="00074943">
        <w:rPr>
          <w:rFonts w:ascii="Times New Roman" w:hAnsi="Times New Roman"/>
          <w:color w:val="000000"/>
          <w:sz w:val="24"/>
          <w:szCs w:val="24"/>
        </w:rPr>
        <w:t xml:space="preserve">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074943">
        <w:rPr>
          <w:rFonts w:ascii="Times New Roman" w:hAnsi="Times New Roman"/>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Следующим этапом работы</w:t>
      </w:r>
      <w:r w:rsidRPr="00074943">
        <w:rPr>
          <w:rFonts w:ascii="Times New Roman" w:hAnsi="Times New Roman"/>
          <w:b/>
          <w:bCs/>
          <w:color w:val="000000"/>
          <w:sz w:val="24"/>
          <w:szCs w:val="24"/>
        </w:rPr>
        <w:t xml:space="preserve"> </w:t>
      </w:r>
      <w:r w:rsidRPr="00074943">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Таким образом, при работе с источниками и литературой важно уметь:</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готовить и презентовать развернутые сообщения типа доклада;</w:t>
      </w:r>
      <w:r w:rsidRPr="00074943">
        <w:rPr>
          <w:rFonts w:ascii="Times New Roman" w:eastAsia="Calibri" w:hAnsi="Times New Roman"/>
          <w:b/>
          <w:bCs/>
          <w:i/>
          <w:iCs/>
          <w:color w:val="000000"/>
          <w:sz w:val="24"/>
          <w:szCs w:val="24"/>
          <w:lang w:eastAsia="en-US"/>
        </w:rPr>
        <w:t xml:space="preserve">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b/>
          <w:bCs/>
          <w:color w:val="000000"/>
          <w:sz w:val="24"/>
          <w:szCs w:val="24"/>
        </w:rPr>
        <w:t>Подготовка к промежуточной аттестации</w:t>
      </w:r>
      <w:r w:rsidRPr="00074943">
        <w:rPr>
          <w:rFonts w:ascii="Times New Roman" w:hAnsi="Times New Roman"/>
          <w:bCs/>
          <w:color w:val="000000"/>
          <w:sz w:val="24"/>
          <w:szCs w:val="24"/>
        </w:rPr>
        <w:t>:</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подготовке к промежуточной аттестации целесообразно:</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внимательно прочитать рекомендованную литературу;</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 составить краткие конспекты ответов (планы ответов). </w:t>
      </w:r>
    </w:p>
    <w:p w:rsidR="008D6C9F" w:rsidRPr="00074943" w:rsidRDefault="008D6C9F" w:rsidP="00074943">
      <w:pPr>
        <w:spacing w:after="0" w:line="240" w:lineRule="auto"/>
        <w:ind w:firstLine="709"/>
        <w:jc w:val="both"/>
        <w:rPr>
          <w:rFonts w:ascii="Times New Roman" w:hAnsi="Times New Roman"/>
          <w:color w:val="000000"/>
          <w:sz w:val="24"/>
          <w:szCs w:val="24"/>
        </w:rPr>
      </w:pPr>
    </w:p>
    <w:p w:rsidR="008D6C9F" w:rsidRPr="00074943" w:rsidRDefault="008D6C9F" w:rsidP="00074943">
      <w:pPr>
        <w:spacing w:after="0" w:line="240" w:lineRule="auto"/>
        <w:ind w:firstLine="709"/>
        <w:contextualSpacing/>
        <w:jc w:val="both"/>
        <w:rPr>
          <w:rFonts w:ascii="Times New Roman" w:eastAsia="Calibri" w:hAnsi="Times New Roman"/>
          <w:b/>
          <w:color w:val="000000"/>
          <w:sz w:val="24"/>
          <w:szCs w:val="24"/>
          <w:lang w:eastAsia="en-US"/>
        </w:rPr>
      </w:pPr>
      <w:r w:rsidRPr="00074943">
        <w:rPr>
          <w:rFonts w:ascii="Times New Roman" w:eastAsia="Calibri" w:hAnsi="Times New Roman"/>
          <w:b/>
          <w:color w:val="000000"/>
          <w:sz w:val="24"/>
          <w:szCs w:val="24"/>
          <w:lang w:eastAsia="en-US"/>
        </w:rPr>
        <w:t>1</w:t>
      </w:r>
      <w:r w:rsidR="00D20316" w:rsidRPr="00074943">
        <w:rPr>
          <w:rFonts w:ascii="Times New Roman" w:eastAsia="Calibri" w:hAnsi="Times New Roman"/>
          <w:b/>
          <w:color w:val="000000"/>
          <w:sz w:val="24"/>
          <w:szCs w:val="24"/>
          <w:lang w:eastAsia="en-US"/>
        </w:rPr>
        <w:t>2</w:t>
      </w:r>
      <w:r w:rsidRPr="00074943">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074943">
        <w:rPr>
          <w:rFonts w:ascii="Times New Roman" w:hAnsi="Times New Roman"/>
          <w:sz w:val="24"/>
          <w:szCs w:val="24"/>
        </w:rPr>
        <w:t>ЭБС Юрайт</w:t>
      </w:r>
      <w:r w:rsidRPr="00074943">
        <w:rPr>
          <w:rFonts w:ascii="Times New Roman" w:hAnsi="Times New Roman"/>
          <w:color w:val="000000"/>
          <w:sz w:val="24"/>
          <w:szCs w:val="24"/>
        </w:rPr>
        <w:t xml:space="preserve"> ) и электронным образовательным ресурсам, указанным в рабочих программах;</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lastRenderedPageBreak/>
        <w:t>•</w:t>
      </w:r>
      <w:r w:rsidRPr="00074943">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сбор, хранение, систематизация и выдача учебной и научной информации;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обработка текстовой, графической и эмпирической информации;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компьютерное тестирование;</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демонстрация мультимедийных материалов.</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ПЕРЕЧЕНЬ ПРОГРАММНОГО ОБЕСПЕЧЕНИЯ</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 xml:space="preserve">Microsoft Windows XP Professional SP3 </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lang w:val="en-US"/>
        </w:rPr>
      </w:pPr>
      <w:r w:rsidRPr="00074943">
        <w:rPr>
          <w:rFonts w:ascii="Times New Roman" w:hAnsi="Times New Roman"/>
          <w:color w:val="000000"/>
          <w:sz w:val="24"/>
          <w:szCs w:val="24"/>
          <w:lang w:val="en-US"/>
        </w:rPr>
        <w:t>•</w:t>
      </w:r>
      <w:r w:rsidRPr="00074943">
        <w:rPr>
          <w:rFonts w:ascii="Times New Roman" w:hAnsi="Times New Roman"/>
          <w:color w:val="000000"/>
          <w:sz w:val="24"/>
          <w:szCs w:val="24"/>
          <w:lang w:val="en-US"/>
        </w:rPr>
        <w:tab/>
        <w:t xml:space="preserve">Microsoft Office Professional 2007 Russian </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lang w:val="en-US"/>
        </w:rPr>
      </w:pPr>
      <w:r w:rsidRPr="00074943">
        <w:rPr>
          <w:rFonts w:ascii="Times New Roman" w:hAnsi="Times New Roman"/>
          <w:color w:val="000000"/>
          <w:sz w:val="24"/>
          <w:szCs w:val="24"/>
          <w:lang w:val="en-US"/>
        </w:rPr>
        <w:t>•</w:t>
      </w:r>
      <w:r w:rsidRPr="00074943">
        <w:rPr>
          <w:rFonts w:ascii="Times New Roman" w:hAnsi="Times New Roman"/>
          <w:color w:val="000000"/>
          <w:sz w:val="24"/>
          <w:szCs w:val="24"/>
          <w:lang w:val="en-US"/>
        </w:rPr>
        <w:tab/>
      </w:r>
      <w:r w:rsidRPr="00074943">
        <w:rPr>
          <w:rFonts w:ascii="Times New Roman" w:hAnsi="Times New Roman"/>
          <w:color w:val="000000"/>
          <w:sz w:val="24"/>
          <w:szCs w:val="24"/>
        </w:rPr>
        <w:t>Антивирус</w:t>
      </w:r>
      <w:r w:rsidRPr="00074943">
        <w:rPr>
          <w:rFonts w:ascii="Times New Roman" w:hAnsi="Times New Roman"/>
          <w:color w:val="000000"/>
          <w:sz w:val="24"/>
          <w:szCs w:val="24"/>
          <w:lang w:val="en-US"/>
        </w:rPr>
        <w:t xml:space="preserve"> </w:t>
      </w:r>
      <w:r w:rsidRPr="00074943">
        <w:rPr>
          <w:rFonts w:ascii="Times New Roman" w:hAnsi="Times New Roman"/>
          <w:color w:val="000000"/>
          <w:sz w:val="24"/>
          <w:szCs w:val="24"/>
        </w:rPr>
        <w:t>Касперского</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Cистема управления курсами LMS Moodle</w:t>
      </w:r>
    </w:p>
    <w:p w:rsidR="00074943" w:rsidRDefault="00074943" w:rsidP="00074943">
      <w:pPr>
        <w:spacing w:after="0" w:line="240" w:lineRule="auto"/>
        <w:ind w:firstLine="709"/>
        <w:jc w:val="center"/>
        <w:rPr>
          <w:rFonts w:ascii="Times New Roman" w:hAnsi="Times New Roman"/>
          <w:sz w:val="24"/>
          <w:szCs w:val="24"/>
        </w:rPr>
      </w:pPr>
    </w:p>
    <w:p w:rsidR="00074943" w:rsidRPr="00074943" w:rsidRDefault="00074943" w:rsidP="00074943">
      <w:pPr>
        <w:spacing w:after="0" w:line="240" w:lineRule="auto"/>
        <w:ind w:firstLine="709"/>
        <w:jc w:val="center"/>
        <w:rPr>
          <w:rFonts w:ascii="Times New Roman" w:hAnsi="Times New Roman"/>
          <w:sz w:val="24"/>
          <w:szCs w:val="24"/>
        </w:rPr>
      </w:pPr>
      <w:r w:rsidRPr="00074943">
        <w:rPr>
          <w:rFonts w:ascii="Times New Roman" w:hAnsi="Times New Roman"/>
          <w:sz w:val="24"/>
          <w:szCs w:val="24"/>
        </w:rPr>
        <w:t>СОВРЕМЕННЫЕ ПРОФЕССИОНАЛЬНЫЕ БАЗЫ ДАННЫХ И ИНФОРМАЦИОННЫЕ СПРАВОЧНЫЕ СИСТЕМЫ</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Справочная правовая система «Консультант Плюс» - Режим доступа: </w:t>
      </w:r>
      <w:hyperlink r:id="rId24" w:history="1">
        <w:r w:rsidR="00753EA9">
          <w:rPr>
            <w:rStyle w:val="a8"/>
            <w:rFonts w:ascii="Times New Roman" w:hAnsi="Times New Roman"/>
            <w:sz w:val="24"/>
            <w:szCs w:val="24"/>
          </w:rPr>
          <w:t>http://www.consultant.ru/edu/student/study/</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Справочная правовая система «Гарант» - Режим доступа: </w:t>
      </w:r>
      <w:hyperlink r:id="rId25" w:history="1">
        <w:r w:rsidR="00753EA9">
          <w:rPr>
            <w:rStyle w:val="a8"/>
            <w:rFonts w:ascii="Times New Roman" w:hAnsi="Times New Roman"/>
            <w:sz w:val="24"/>
            <w:szCs w:val="24"/>
          </w:rPr>
          <w:t>http://edu.garant.ru/omga/</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Официальный интернет-портал правовой информации </w:t>
      </w:r>
      <w:hyperlink r:id="rId26" w:history="1">
        <w:r w:rsidR="00753EA9">
          <w:rPr>
            <w:rStyle w:val="a8"/>
            <w:rFonts w:ascii="Times New Roman" w:hAnsi="Times New Roman"/>
            <w:sz w:val="24"/>
            <w:szCs w:val="24"/>
          </w:rPr>
          <w:t>http://pravo.gov.ru....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Портал Федеральных государственных образовательных стандартов высшего</w:t>
      </w:r>
      <w:r w:rsidRPr="00074943">
        <w:rPr>
          <w:rFonts w:ascii="Times New Roman" w:hAnsi="Times New Roman"/>
          <w:sz w:val="24"/>
          <w:szCs w:val="24"/>
        </w:rPr>
        <w:br/>
        <w:t xml:space="preserve">образования </w:t>
      </w:r>
      <w:hyperlink r:id="rId27" w:history="1">
        <w:r w:rsidR="00753EA9">
          <w:rPr>
            <w:rStyle w:val="a8"/>
            <w:rFonts w:ascii="Times New Roman" w:hAnsi="Times New Roman"/>
            <w:sz w:val="24"/>
            <w:szCs w:val="24"/>
          </w:rPr>
          <w:t>http://fgosvo.ru....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Портал «Информационно-коммуникационные технологии в образовании» </w:t>
      </w:r>
      <w:hyperlink r:id="rId28" w:history="1">
        <w:r w:rsidR="00753EA9">
          <w:rPr>
            <w:rStyle w:val="a8"/>
            <w:rFonts w:ascii="Times New Roman" w:hAnsi="Times New Roman"/>
            <w:sz w:val="24"/>
            <w:szCs w:val="24"/>
          </w:rPr>
          <w:t>http://www.ict.edu.ru....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753EA9">
          <w:rPr>
            <w:rStyle w:val="a8"/>
            <w:rFonts w:ascii="Times New Roman" w:hAnsi="Times New Roman"/>
            <w:sz w:val="24"/>
            <w:szCs w:val="24"/>
          </w:rPr>
          <w:t>http://window.edu.ru/catalog/?p_rubr=2.2.75.6</w:t>
        </w:r>
      </w:hyperlink>
      <w:r w:rsidRPr="00074943">
        <w:rPr>
          <w:rFonts w:ascii="Times New Roman" w:hAnsi="Times New Roman"/>
          <w:sz w:val="24"/>
          <w:szCs w:val="24"/>
        </w:rPr>
        <w:t xml:space="preserve">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База данных для IT-специалистов (крупнейший в Европе ресурс)- </w:t>
      </w:r>
      <w:hyperlink r:id="rId30" w:history="1">
        <w:r w:rsidR="00753EA9">
          <w:rPr>
            <w:rStyle w:val="a8"/>
            <w:rFonts w:ascii="Times New Roman" w:hAnsi="Times New Roman"/>
            <w:sz w:val="24"/>
            <w:szCs w:val="24"/>
          </w:rPr>
          <w:t>https://habr.com/</w:t>
        </w:r>
      </w:hyperlink>
      <w:r w:rsidRPr="00074943">
        <w:rPr>
          <w:rFonts w:ascii="Times New Roman" w:hAnsi="Times New Roman"/>
          <w:sz w:val="24"/>
          <w:szCs w:val="24"/>
        </w:rPr>
        <w:t xml:space="preserve"> База данных Минэкономразвития РФ «Информационные системы Министерства в сети Интернет» - </w:t>
      </w:r>
      <w:hyperlink r:id="rId31" w:history="1">
        <w:r w:rsidR="00753EA9">
          <w:rPr>
            <w:rStyle w:val="a8"/>
            <w:rFonts w:ascii="Times New Roman" w:hAnsi="Times New Roman"/>
            <w:sz w:val="24"/>
            <w:szCs w:val="24"/>
          </w:rPr>
          <w:t>http://economy.gov.ru/minec/about/systems/infosystems/</w:t>
        </w:r>
      </w:hyperlink>
      <w:r w:rsidRPr="00074943">
        <w:rPr>
          <w:rFonts w:ascii="Times New Roman" w:hAnsi="Times New Roman"/>
          <w:sz w:val="24"/>
          <w:szCs w:val="24"/>
        </w:rPr>
        <w:t xml:space="preserve"> База программных средств налогового учета - </w:t>
      </w:r>
      <w:hyperlink r:id="rId32" w:history="1">
        <w:r w:rsidR="00753EA9">
          <w:rPr>
            <w:rStyle w:val="a8"/>
            <w:rFonts w:ascii="Times New Roman" w:hAnsi="Times New Roman"/>
            <w:sz w:val="24"/>
            <w:szCs w:val="24"/>
          </w:rPr>
          <w:t>https://www.nalog.ru/rn39/program/</w:t>
        </w:r>
      </w:hyperlink>
    </w:p>
    <w:p w:rsidR="00074943" w:rsidRPr="00074943" w:rsidRDefault="00074943" w:rsidP="00074943">
      <w:pPr>
        <w:spacing w:after="0" w:line="240" w:lineRule="auto"/>
        <w:ind w:firstLine="709"/>
        <w:jc w:val="both"/>
        <w:rPr>
          <w:rFonts w:ascii="Times New Roman" w:hAnsi="Times New Roman"/>
          <w:sz w:val="24"/>
          <w:szCs w:val="24"/>
        </w:rPr>
      </w:pPr>
    </w:p>
    <w:p w:rsidR="00074943" w:rsidRPr="00074943" w:rsidRDefault="00074943" w:rsidP="00074943">
      <w:pPr>
        <w:spacing w:after="0" w:line="240" w:lineRule="auto"/>
        <w:ind w:firstLine="709"/>
        <w:jc w:val="center"/>
        <w:rPr>
          <w:rFonts w:ascii="Times New Roman" w:hAnsi="Times New Roman"/>
          <w:b/>
          <w:sz w:val="24"/>
          <w:szCs w:val="24"/>
        </w:rPr>
      </w:pPr>
      <w:r w:rsidRPr="00074943">
        <w:rPr>
          <w:rFonts w:ascii="Times New Roman" w:hAnsi="Times New Roman"/>
          <w:b/>
          <w:sz w:val="24"/>
          <w:szCs w:val="24"/>
        </w:rPr>
        <w:t>11. Описание материально-технической базы, необходимой для осуществления образовательного процесса по дисциплине</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24CA">
          <w:rPr>
            <w:rStyle w:val="a8"/>
            <w:rFonts w:ascii="Times New Roman" w:hAnsi="Times New Roman"/>
            <w:sz w:val="24"/>
            <w:szCs w:val="24"/>
          </w:rPr>
          <w:t>www.biblio-online.ru</w:t>
        </w:r>
      </w:hyperlink>
      <w:r w:rsidRPr="00074943">
        <w:rPr>
          <w:rFonts w:ascii="Times New Roman" w:hAnsi="Times New Roman"/>
          <w:sz w:val="24"/>
          <w:szCs w:val="24"/>
        </w:rPr>
        <w:t xml:space="preserve">., 1С:Предпр.8.Комплект для обучения в высших и средних учебных заведениях, Moodle.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DE24CA">
          <w:rPr>
            <w:rStyle w:val="a8"/>
            <w:rFonts w:ascii="Times New Roman" w:hAnsi="Times New Roman"/>
            <w:sz w:val="24"/>
            <w:szCs w:val="24"/>
          </w:rPr>
          <w:t>www.biblio-online.ru,»</w:t>
        </w:r>
      </w:hyperlink>
      <w:r w:rsidRPr="00074943">
        <w:rPr>
          <w:rFonts w:ascii="Times New Roman" w:hAnsi="Times New Roman"/>
          <w:sz w:val="24"/>
          <w:szCs w:val="24"/>
        </w:rPr>
        <w:t xml:space="preserve"> 1С: Предпр.8.Комплект для обучения в высших и средних учебных заведениях</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074943">
        <w:rPr>
          <w:rFonts w:ascii="Times New Roman" w:hAnsi="Times New Roman"/>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24CA">
          <w:rPr>
            <w:rStyle w:val="a8"/>
            <w:rFonts w:ascii="Times New Roman" w:hAnsi="Times New Roman"/>
            <w:sz w:val="24"/>
            <w:szCs w:val="24"/>
          </w:rPr>
          <w:t>www.biblio-online.ru</w:t>
        </w:r>
      </w:hyperlink>
      <w:r w:rsidRPr="00074943">
        <w:rPr>
          <w:rFonts w:ascii="Times New Roman" w:hAnsi="Times New Roman"/>
          <w:sz w:val="24"/>
          <w:szCs w:val="24"/>
        </w:rPr>
        <w:t xml:space="preserve">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D20316" w:rsidRDefault="007522E2" w:rsidP="00074943">
      <w:pPr>
        <w:tabs>
          <w:tab w:val="left" w:pos="993"/>
        </w:tabs>
        <w:spacing w:after="0" w:line="240" w:lineRule="auto"/>
        <w:ind w:firstLine="709"/>
        <w:jc w:val="both"/>
        <w:rPr>
          <w:rFonts w:ascii="Times New Roman" w:hAnsi="Times New Roman"/>
          <w:sz w:val="24"/>
          <w:szCs w:val="24"/>
        </w:rPr>
      </w:pPr>
    </w:p>
    <w:sectPr w:rsidR="007522E2" w:rsidRPr="00D20316" w:rsidSect="00D7138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0E175B"/>
    <w:multiLevelType w:val="hybridMultilevel"/>
    <w:tmpl w:val="5FACA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92A4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05FD3"/>
    <w:multiLevelType w:val="hybridMultilevel"/>
    <w:tmpl w:val="F5B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5542530C"/>
    <w:lvl w:ilvl="0" w:tplc="6C5EEA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86A49F7"/>
    <w:multiLevelType w:val="hybridMultilevel"/>
    <w:tmpl w:val="8946CC4A"/>
    <w:lvl w:ilvl="0" w:tplc="E46ED7C4">
      <w:start w:val="1"/>
      <w:numFmt w:val="decimal"/>
      <w:lvlText w:val="%1."/>
      <w:lvlJc w:val="left"/>
      <w:pPr>
        <w:ind w:left="107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5"/>
  </w:num>
  <w:num w:numId="6">
    <w:abstractNumId w:val="8"/>
  </w:num>
  <w:num w:numId="7">
    <w:abstractNumId w:val="2"/>
  </w:num>
  <w:num w:numId="8">
    <w:abstractNumId w:val="9"/>
  </w:num>
  <w:num w:numId="9">
    <w:abstractNumId w:val="1"/>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6C9F"/>
    <w:rsid w:val="00006F6A"/>
    <w:rsid w:val="0002443E"/>
    <w:rsid w:val="00025ACB"/>
    <w:rsid w:val="00053A32"/>
    <w:rsid w:val="00061BD0"/>
    <w:rsid w:val="00074089"/>
    <w:rsid w:val="00074943"/>
    <w:rsid w:val="000B1B0C"/>
    <w:rsid w:val="000E34E4"/>
    <w:rsid w:val="000F63A1"/>
    <w:rsid w:val="0012539B"/>
    <w:rsid w:val="00127647"/>
    <w:rsid w:val="001318BD"/>
    <w:rsid w:val="0015639E"/>
    <w:rsid w:val="00170F02"/>
    <w:rsid w:val="0019742D"/>
    <w:rsid w:val="001C658A"/>
    <w:rsid w:val="001E3F0B"/>
    <w:rsid w:val="001F79E7"/>
    <w:rsid w:val="00263AFB"/>
    <w:rsid w:val="00273EA1"/>
    <w:rsid w:val="002D1E45"/>
    <w:rsid w:val="002E7CFB"/>
    <w:rsid w:val="00393288"/>
    <w:rsid w:val="003B0DB9"/>
    <w:rsid w:val="003B1F86"/>
    <w:rsid w:val="003B4E96"/>
    <w:rsid w:val="003C0B09"/>
    <w:rsid w:val="003E397D"/>
    <w:rsid w:val="003E5ED5"/>
    <w:rsid w:val="00412D7A"/>
    <w:rsid w:val="0046191D"/>
    <w:rsid w:val="004C5953"/>
    <w:rsid w:val="0050361F"/>
    <w:rsid w:val="006434E0"/>
    <w:rsid w:val="00653D76"/>
    <w:rsid w:val="006560A2"/>
    <w:rsid w:val="00663156"/>
    <w:rsid w:val="00687CB8"/>
    <w:rsid w:val="006948CF"/>
    <w:rsid w:val="006C48B7"/>
    <w:rsid w:val="006D7F35"/>
    <w:rsid w:val="007522E2"/>
    <w:rsid w:val="00753EA9"/>
    <w:rsid w:val="007966A2"/>
    <w:rsid w:val="008216B3"/>
    <w:rsid w:val="0082555E"/>
    <w:rsid w:val="0083582A"/>
    <w:rsid w:val="00880D53"/>
    <w:rsid w:val="00885BBA"/>
    <w:rsid w:val="008942B7"/>
    <w:rsid w:val="008B17BF"/>
    <w:rsid w:val="008D6C9F"/>
    <w:rsid w:val="008F1A04"/>
    <w:rsid w:val="00932A54"/>
    <w:rsid w:val="00A42416"/>
    <w:rsid w:val="00A50A5A"/>
    <w:rsid w:val="00A53D69"/>
    <w:rsid w:val="00A619CD"/>
    <w:rsid w:val="00A841DC"/>
    <w:rsid w:val="00A96FBC"/>
    <w:rsid w:val="00AE23A9"/>
    <w:rsid w:val="00B02804"/>
    <w:rsid w:val="00B27CF5"/>
    <w:rsid w:val="00B824F9"/>
    <w:rsid w:val="00BA64D1"/>
    <w:rsid w:val="00BB2CC4"/>
    <w:rsid w:val="00BB6E1A"/>
    <w:rsid w:val="00BC4652"/>
    <w:rsid w:val="00BE43BF"/>
    <w:rsid w:val="00BE5031"/>
    <w:rsid w:val="00C0735F"/>
    <w:rsid w:val="00C75766"/>
    <w:rsid w:val="00CA46F0"/>
    <w:rsid w:val="00CF43D9"/>
    <w:rsid w:val="00D20316"/>
    <w:rsid w:val="00D46C2C"/>
    <w:rsid w:val="00D54948"/>
    <w:rsid w:val="00D71389"/>
    <w:rsid w:val="00D762E8"/>
    <w:rsid w:val="00DB4582"/>
    <w:rsid w:val="00DE24CA"/>
    <w:rsid w:val="00E174DF"/>
    <w:rsid w:val="00E91EAC"/>
    <w:rsid w:val="00ED222B"/>
    <w:rsid w:val="00F06840"/>
    <w:rsid w:val="00F12166"/>
    <w:rsid w:val="00F3492F"/>
    <w:rsid w:val="00F40E00"/>
    <w:rsid w:val="00F8753F"/>
    <w:rsid w:val="00F92926"/>
    <w:rsid w:val="00FC22D3"/>
    <w:rsid w:val="00FD1D0B"/>
    <w:rsid w:val="00FD3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8D6C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8D6C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link w:val="a4"/>
    <w:uiPriority w:val="34"/>
    <w:locked/>
    <w:rsid w:val="00A841DC"/>
    <w:rPr>
      <w:rFonts w:eastAsia="Calibri"/>
      <w:sz w:val="22"/>
      <w:szCs w:val="22"/>
      <w:lang w:eastAsia="en-US"/>
    </w:rPr>
  </w:style>
  <w:style w:type="character" w:customStyle="1" w:styleId="apple-converted-space">
    <w:name w:val="apple-converted-space"/>
    <w:rsid w:val="003B4E96"/>
  </w:style>
  <w:style w:type="character" w:customStyle="1" w:styleId="14">
    <w:name w:val="Неразрешенное упоминание1"/>
    <w:basedOn w:val="a0"/>
    <w:uiPriority w:val="99"/>
    <w:semiHidden/>
    <w:unhideWhenUsed/>
    <w:rsid w:val="00B02804"/>
    <w:rPr>
      <w:color w:val="605E5C"/>
      <w:shd w:val="clear" w:color="auto" w:fill="E1DFDD"/>
    </w:rPr>
  </w:style>
  <w:style w:type="character" w:customStyle="1" w:styleId="UnresolvedMention">
    <w:name w:val="Unresolved Mention"/>
    <w:basedOn w:val="a0"/>
    <w:uiPriority w:val="99"/>
    <w:semiHidden/>
    <w:unhideWhenUsed/>
    <w:rsid w:val="00170F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3832852">
      <w:bodyDiv w:val="1"/>
      <w:marLeft w:val="0"/>
      <w:marRight w:val="0"/>
      <w:marTop w:val="0"/>
      <w:marBottom w:val="0"/>
      <w:divBdr>
        <w:top w:val="none" w:sz="0" w:space="0" w:color="auto"/>
        <w:left w:val="none" w:sz="0" w:space="0" w:color="auto"/>
        <w:bottom w:val="none" w:sz="0" w:space="0" w:color="auto"/>
        <w:right w:val="none" w:sz="0" w:space="0" w:color="auto"/>
      </w:divBdr>
    </w:div>
    <w:div w:id="675694886">
      <w:bodyDiv w:val="1"/>
      <w:marLeft w:val="0"/>
      <w:marRight w:val="0"/>
      <w:marTop w:val="0"/>
      <w:marBottom w:val="0"/>
      <w:divBdr>
        <w:top w:val="none" w:sz="0" w:space="0" w:color="auto"/>
        <w:left w:val="none" w:sz="0" w:space="0" w:color="auto"/>
        <w:bottom w:val="none" w:sz="0" w:space="0" w:color="auto"/>
        <w:right w:val="none" w:sz="0" w:space="0" w:color="auto"/>
      </w:divBdr>
    </w:div>
    <w:div w:id="831603172">
      <w:bodyDiv w:val="1"/>
      <w:marLeft w:val="0"/>
      <w:marRight w:val="0"/>
      <w:marTop w:val="0"/>
      <w:marBottom w:val="0"/>
      <w:divBdr>
        <w:top w:val="none" w:sz="0" w:space="0" w:color="auto"/>
        <w:left w:val="none" w:sz="0" w:space="0" w:color="auto"/>
        <w:bottom w:val="none" w:sz="0" w:space="0" w:color="auto"/>
        <w:right w:val="none" w:sz="0" w:space="0" w:color="auto"/>
      </w:divBdr>
    </w:div>
    <w:div w:id="1042561865">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69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447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hyperlink" Target="http://www.iprbookshop.ru/45224.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hyperlink" Target="https://www.biblio-online.ru/bcode/43128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6995"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s://biblio-online.ru/bcode/4364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45088</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imend-04</cp:lastModifiedBy>
  <cp:revision>29</cp:revision>
  <cp:lastPrinted>2018-11-22T06:13:00Z</cp:lastPrinted>
  <dcterms:created xsi:type="dcterms:W3CDTF">2018-11-21T05:51:00Z</dcterms:created>
  <dcterms:modified xsi:type="dcterms:W3CDTF">2023-09-14T05:27:00Z</dcterms:modified>
</cp:coreProperties>
</file>